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5" w:rsidRPr="008976D9" w:rsidRDefault="006030C5" w:rsidP="00310A0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Материалы </w:t>
      </w:r>
      <w:proofErr w:type="spellStart"/>
      <w:r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самообследования</w:t>
      </w:r>
      <w:proofErr w:type="spellEnd"/>
    </w:p>
    <w:p w:rsidR="00C03C1D" w:rsidRPr="008976D9" w:rsidRDefault="00C03C1D" w:rsidP="00310A0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</w:t>
      </w:r>
      <w:r w:rsidR="006030C5"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униципального бюджетного учреждения </w:t>
      </w:r>
    </w:p>
    <w:p w:rsidR="00C03C1D" w:rsidRPr="008976D9" w:rsidRDefault="006030C5" w:rsidP="00310A0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дополнительного образования  </w:t>
      </w:r>
      <w:r w:rsidR="00C03C1D"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города Ульяновска</w:t>
      </w:r>
    </w:p>
    <w:p w:rsidR="006030C5" w:rsidRPr="008976D9" w:rsidRDefault="006030C5" w:rsidP="00310A0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«Центр детского творчества №4»</w:t>
      </w:r>
    </w:p>
    <w:p w:rsidR="006030C5" w:rsidRPr="008976D9" w:rsidRDefault="006030C5" w:rsidP="00310A0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за   201</w:t>
      </w:r>
      <w:r w:rsidR="00C03C1D"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5</w:t>
      </w:r>
      <w:r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– 201</w:t>
      </w:r>
      <w:r w:rsidR="00C03C1D"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6</w:t>
      </w:r>
      <w:r w:rsidRPr="008976D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учебный год.</w:t>
      </w:r>
    </w:p>
    <w:p w:rsidR="00310A04" w:rsidRPr="00310A04" w:rsidRDefault="00310A04" w:rsidP="00310A0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C03C1D" w:rsidRPr="00310A04" w:rsidRDefault="00C03C1D" w:rsidP="00310A04">
      <w:pPr>
        <w:pStyle w:val="af2"/>
        <w:numPr>
          <w:ilvl w:val="0"/>
          <w:numId w:val="35"/>
        </w:numPr>
        <w:jc w:val="center"/>
        <w:outlineLvl w:val="3"/>
        <w:rPr>
          <w:b/>
          <w:bCs/>
          <w:color w:val="17365D" w:themeColor="text2" w:themeShade="BF"/>
        </w:rPr>
      </w:pPr>
      <w:r w:rsidRPr="00310A04">
        <w:rPr>
          <w:b/>
          <w:bCs/>
          <w:color w:val="17365D" w:themeColor="text2" w:themeShade="BF"/>
        </w:rPr>
        <w:t>ПОКАЗАТЕЛИ   ДЕЯТЕЛЬНОСТИ</w:t>
      </w:r>
    </w:p>
    <w:p w:rsidR="00310A04" w:rsidRPr="00310A04" w:rsidRDefault="00310A04" w:rsidP="00310A04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455" w:type="pct"/>
        <w:tblCellSpacing w:w="0" w:type="dxa"/>
        <w:tblInd w:w="-8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7515"/>
        <w:gridCol w:w="2098"/>
      </w:tblGrid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1667 человек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239 человек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 человек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517 человек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человека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человек/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31,7 %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человек/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6,4 %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 человек/%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0человек/0%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3человек/0,1 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человек/  0,7%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9человек/  0,5%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11человек/ 0,6 %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0человек/0%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2744человек/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164,6%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2208человек/   132,4%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144человек/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8,6  %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98человек/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5,8 %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265человек/    15,8 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1.8.5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29человек/  1,7%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56C9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504человек/ 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30,2      %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56C9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 человек/ 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12,2  %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56C9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110человек/ 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6,5  %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84Человек/5 %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84Человек/ 5  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1.9.5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21человек/  1,2 %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DF56C9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03C1D"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DF56C9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03C1D"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DF56C9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03C1D"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DF56C9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03C1D"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DF56C9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03C1D"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C03C1D" w:rsidRPr="00310A04" w:rsidTr="00C03C1D">
        <w:trPr>
          <w:trHeight w:val="401"/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DF56C9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03C1D"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52единиц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человек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56C9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человек/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71,7                %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 человек/            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53,3 %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56C9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8человек/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56C9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человек/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человек/   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61 %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12человек/30,7%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человек/30,7%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человек/%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человек/          28,2 %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человек/               7,6 %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человек/               17,9 %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человек/       20,5 %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33человек/           84,6%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F56C9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2человек/</w:t>
            </w:r>
          </w:p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5,1 %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нет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нет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да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/нет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нет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нет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нет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2.6.4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нет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нет</w:t>
            </w:r>
          </w:p>
        </w:tc>
      </w:tr>
      <w:tr w:rsidR="00C03C1D" w:rsidRPr="00310A04" w:rsidTr="00C03C1D">
        <w:trPr>
          <w:tblCellSpacing w:w="0" w:type="dxa"/>
        </w:trPr>
        <w:tc>
          <w:tcPr>
            <w:tcW w:w="408" w:type="pct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5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03C1D" w:rsidRPr="00310A04" w:rsidRDefault="00C03C1D" w:rsidP="00310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человек/ 6,4 %</w:t>
            </w:r>
          </w:p>
        </w:tc>
      </w:tr>
    </w:tbl>
    <w:p w:rsidR="00C03C1D" w:rsidRPr="00310A04" w:rsidRDefault="00C03C1D" w:rsidP="0031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A04" w:rsidRPr="00310A04" w:rsidRDefault="00310A04" w:rsidP="0031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A04" w:rsidRPr="00310A04" w:rsidRDefault="00310A04" w:rsidP="00310A04">
      <w:pPr>
        <w:pStyle w:val="af2"/>
        <w:numPr>
          <w:ilvl w:val="0"/>
          <w:numId w:val="35"/>
        </w:numPr>
        <w:jc w:val="center"/>
        <w:rPr>
          <w:b/>
          <w:color w:val="17365D" w:themeColor="text2" w:themeShade="BF"/>
        </w:rPr>
      </w:pPr>
      <w:r w:rsidRPr="00310A04">
        <w:rPr>
          <w:b/>
          <w:color w:val="17365D" w:themeColor="text2" w:themeShade="BF"/>
        </w:rPr>
        <w:t xml:space="preserve">АНАЛИЗ </w:t>
      </w:r>
      <w:proofErr w:type="gramStart"/>
      <w:r w:rsidRPr="00310A04">
        <w:rPr>
          <w:b/>
          <w:color w:val="17365D" w:themeColor="text2" w:themeShade="BF"/>
        </w:rPr>
        <w:t>УЧЕБНО – ВОСПИТАТЕЛЬНОЙ</w:t>
      </w:r>
      <w:proofErr w:type="gramEnd"/>
      <w:r w:rsidRPr="00310A04">
        <w:rPr>
          <w:b/>
          <w:color w:val="17365D" w:themeColor="text2" w:themeShade="BF"/>
        </w:rPr>
        <w:t xml:space="preserve"> РАБОТЫ ЦДТ №4</w:t>
      </w:r>
    </w:p>
    <w:p w:rsidR="00310A04" w:rsidRPr="00310A04" w:rsidRDefault="00310A04" w:rsidP="0031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A04" w:rsidRPr="00310A04" w:rsidRDefault="00310A04" w:rsidP="00310A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>На период комплектования в сентябре 2015 года в Центре детского творчества №4 было открыто 44 детских объединений по 6 направленностям деятельности:</w:t>
      </w:r>
    </w:p>
    <w:p w:rsidR="00310A04" w:rsidRPr="00310A04" w:rsidRDefault="00310A04" w:rsidP="00310A04">
      <w:pPr>
        <w:pStyle w:val="a9"/>
        <w:numPr>
          <w:ilvl w:val="1"/>
          <w:numId w:val="7"/>
        </w:numPr>
        <w:ind w:left="0" w:firstLine="0"/>
        <w:jc w:val="both"/>
        <w:rPr>
          <w:sz w:val="24"/>
        </w:rPr>
      </w:pPr>
      <w:r w:rsidRPr="00310A04">
        <w:rPr>
          <w:sz w:val="24"/>
        </w:rPr>
        <w:t xml:space="preserve">Художественно-эстетическая   </w:t>
      </w:r>
    </w:p>
    <w:p w:rsidR="00310A04" w:rsidRPr="00310A04" w:rsidRDefault="00310A04" w:rsidP="00310A04">
      <w:pPr>
        <w:pStyle w:val="a9"/>
        <w:numPr>
          <w:ilvl w:val="1"/>
          <w:numId w:val="7"/>
        </w:numPr>
        <w:ind w:left="0" w:firstLine="0"/>
        <w:jc w:val="both"/>
        <w:rPr>
          <w:sz w:val="24"/>
        </w:rPr>
      </w:pPr>
      <w:r w:rsidRPr="00310A04">
        <w:rPr>
          <w:sz w:val="24"/>
        </w:rPr>
        <w:t xml:space="preserve">Физкультурно-спортивная   </w:t>
      </w:r>
    </w:p>
    <w:p w:rsidR="00310A04" w:rsidRPr="00310A04" w:rsidRDefault="00310A04" w:rsidP="00310A04">
      <w:pPr>
        <w:pStyle w:val="a9"/>
        <w:numPr>
          <w:ilvl w:val="1"/>
          <w:numId w:val="7"/>
        </w:numPr>
        <w:ind w:left="0" w:firstLine="0"/>
        <w:jc w:val="both"/>
        <w:rPr>
          <w:sz w:val="24"/>
        </w:rPr>
      </w:pPr>
      <w:r w:rsidRPr="00310A04">
        <w:rPr>
          <w:sz w:val="24"/>
        </w:rPr>
        <w:t xml:space="preserve">Эколого-биологическая   </w:t>
      </w:r>
    </w:p>
    <w:p w:rsidR="00310A04" w:rsidRPr="00310A04" w:rsidRDefault="00310A04" w:rsidP="00310A04">
      <w:pPr>
        <w:pStyle w:val="a9"/>
        <w:numPr>
          <w:ilvl w:val="1"/>
          <w:numId w:val="7"/>
        </w:numPr>
        <w:ind w:left="0" w:firstLine="0"/>
        <w:jc w:val="both"/>
        <w:rPr>
          <w:sz w:val="24"/>
        </w:rPr>
      </w:pPr>
      <w:r w:rsidRPr="00310A04">
        <w:rPr>
          <w:sz w:val="24"/>
        </w:rPr>
        <w:t xml:space="preserve">Научно-техническая  </w:t>
      </w:r>
    </w:p>
    <w:p w:rsidR="00310A04" w:rsidRPr="00310A04" w:rsidRDefault="00310A04" w:rsidP="00310A04">
      <w:pPr>
        <w:pStyle w:val="a9"/>
        <w:numPr>
          <w:ilvl w:val="1"/>
          <w:numId w:val="7"/>
        </w:numPr>
        <w:ind w:left="0" w:firstLine="0"/>
        <w:jc w:val="both"/>
        <w:rPr>
          <w:sz w:val="24"/>
        </w:rPr>
      </w:pPr>
      <w:r w:rsidRPr="00310A04">
        <w:rPr>
          <w:sz w:val="24"/>
        </w:rPr>
        <w:t xml:space="preserve">Социально-педагогическая   </w:t>
      </w:r>
    </w:p>
    <w:p w:rsidR="00310A04" w:rsidRPr="00310A04" w:rsidRDefault="00310A04" w:rsidP="00310A04">
      <w:pPr>
        <w:pStyle w:val="a9"/>
        <w:numPr>
          <w:ilvl w:val="1"/>
          <w:numId w:val="7"/>
        </w:numPr>
        <w:ind w:left="0" w:firstLine="0"/>
        <w:jc w:val="both"/>
        <w:rPr>
          <w:sz w:val="24"/>
        </w:rPr>
      </w:pPr>
      <w:r w:rsidRPr="00310A04">
        <w:rPr>
          <w:sz w:val="24"/>
        </w:rPr>
        <w:t xml:space="preserve">Военно-патриотическая  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lastRenderedPageBreak/>
        <w:t xml:space="preserve">               В течение сентября и октября проходил дополнительный набор в объединения «Солнечный зайчик, «Дом чудес», «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>», «Юный дизайнер», «Каратэ»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0A04">
        <w:rPr>
          <w:rFonts w:ascii="Times New Roman" w:hAnsi="Times New Roman" w:cs="Times New Roman"/>
          <w:bCs/>
          <w:sz w:val="24"/>
          <w:szCs w:val="24"/>
        </w:rPr>
        <w:t>Таким образом, общая численность детей на начало учебного года составила 1691 человек в 125 учебных группах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В начале второго полугодия 2015-2016 учебного года в   «Центре детского творчества № 4»  продолжало  работать   44  объединений. В связи с уменьшением учебной нагрузки педагога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Квасовой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 xml:space="preserve"> К.М., объединение «Добрая сказка», уменьшилось количество детей на 23 человека и сократилось 2 группы) и были изменения в численном составе в студии «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Ориенталь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>» (отчислено 10 человек и  зачислено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 xml:space="preserve">  Таким образом, количество  детей составило 1667  человек   в 123  группах. И к концу учебного года контингент учащихся остался без изменений. 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>В течени</w:t>
      </w:r>
      <w:proofErr w:type="gramStart"/>
      <w:r w:rsidRPr="00310A04">
        <w:rPr>
          <w:sz w:val="24"/>
        </w:rPr>
        <w:t>и</w:t>
      </w:r>
      <w:proofErr w:type="gramEnd"/>
      <w:r w:rsidRPr="00310A04">
        <w:rPr>
          <w:sz w:val="24"/>
        </w:rPr>
        <w:t xml:space="preserve">  учебного года все объединения ЦДТ №4  проводили стабильную и планомерную работу , согласно    направленностям деятельности,  учебного плана  и плана работы ЦДТ№4.</w:t>
      </w:r>
    </w:p>
    <w:p w:rsidR="00310A04" w:rsidRPr="00310A04" w:rsidRDefault="00310A04" w:rsidP="00310A04">
      <w:pPr>
        <w:pStyle w:val="a9"/>
        <w:ind w:firstLine="0"/>
        <w:jc w:val="both"/>
        <w:rPr>
          <w:sz w:val="24"/>
        </w:rPr>
      </w:pPr>
      <w:r w:rsidRPr="00310A04">
        <w:rPr>
          <w:sz w:val="24"/>
        </w:rPr>
        <w:t xml:space="preserve">            Осталось неизменным сотрудничество с общеобразовательными  организациями: СШ № 10,31,46,58,62,Пригородная СШ, гимназия № 30, лицей №11, где работают основные педагоги ЦДТ №4 и педагоги-совместители.  Объединения ЦДТ №4 на базах школ успешно функционируют</w:t>
      </w:r>
      <w:proofErr w:type="gramStart"/>
      <w:r w:rsidRPr="00310A04">
        <w:rPr>
          <w:sz w:val="24"/>
        </w:rPr>
        <w:t xml:space="preserve"> ,</w:t>
      </w:r>
      <w:proofErr w:type="gramEnd"/>
      <w:r w:rsidRPr="00310A04">
        <w:rPr>
          <w:sz w:val="24"/>
        </w:rPr>
        <w:t xml:space="preserve"> педагоги и учащиеся активно участвуют в творческих конкурсах и соревнованиях различного уровня, достигают высокие результаты, о чём свидетельствуют многочисленные грамоты и дипломы. Общее число учащихся по школам – 680 человек.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          Количество учащихся на базе    ЦДТ №  4 – 1016 человек в 24 объединениях (из которых 168 детей 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>4объединения) работают на базе ЦДТ №4 на Опытном поле.</w:t>
      </w:r>
    </w:p>
    <w:p w:rsidR="00310A04" w:rsidRPr="00310A04" w:rsidRDefault="00310A04" w:rsidP="005D7190">
      <w:pPr>
        <w:pStyle w:val="ab"/>
        <w:spacing w:before="0" w:after="0"/>
        <w:jc w:val="center"/>
        <w:rPr>
          <w:sz w:val="24"/>
          <w:szCs w:val="24"/>
        </w:rPr>
      </w:pPr>
    </w:p>
    <w:p w:rsidR="00310A04" w:rsidRPr="00310A04" w:rsidRDefault="00310A04" w:rsidP="005D7190">
      <w:pPr>
        <w:pStyle w:val="a9"/>
        <w:numPr>
          <w:ilvl w:val="0"/>
          <w:numId w:val="35"/>
        </w:numPr>
        <w:jc w:val="center"/>
        <w:rPr>
          <w:b/>
          <w:color w:val="17365D" w:themeColor="text2" w:themeShade="BF"/>
          <w:sz w:val="24"/>
        </w:rPr>
      </w:pPr>
      <w:r w:rsidRPr="00310A04">
        <w:rPr>
          <w:b/>
          <w:color w:val="17365D" w:themeColor="text2" w:themeShade="BF"/>
          <w:sz w:val="24"/>
        </w:rPr>
        <w:t>ПЕДАГОГИЧЕСКИЕ КАДРЫ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       Для успешного обеспечения образовательного процесса   «Центр детского творчества № 4» в достаточной степени обеспечено педагогическими кадрами. Кадровый состав укомплектован полностью, в соответствии  штатного расписания.</w:t>
      </w:r>
    </w:p>
    <w:p w:rsidR="00310A04" w:rsidRPr="00310A04" w:rsidRDefault="00310A04" w:rsidP="00310A04">
      <w:pPr>
        <w:pStyle w:val="a9"/>
        <w:jc w:val="both"/>
        <w:rPr>
          <w:sz w:val="24"/>
          <w:lang w:eastAsia="ru-RU"/>
        </w:rPr>
      </w:pPr>
      <w:r w:rsidRPr="00310A04">
        <w:rPr>
          <w:sz w:val="24"/>
        </w:rPr>
        <w:t xml:space="preserve">    В 2015-2016 </w:t>
      </w:r>
      <w:r w:rsidRPr="00310A04">
        <w:rPr>
          <w:sz w:val="24"/>
          <w:lang w:eastAsia="ru-RU"/>
        </w:rPr>
        <w:t xml:space="preserve"> учебном году  в ЦДТ № 4 числилось 39 педагогов дополнительного образования, из которых 1 – концертмейстер, 2 – отпуск по уходу за ребенком, 17 педагогов – совместителей. Женщин – 19, мужчин – 20</w:t>
      </w:r>
    </w:p>
    <w:tbl>
      <w:tblPr>
        <w:tblW w:w="9986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3"/>
        <w:gridCol w:w="2551"/>
        <w:gridCol w:w="2127"/>
        <w:gridCol w:w="1655"/>
      </w:tblGrid>
      <w:tr w:rsidR="00310A04" w:rsidRPr="00310A04" w:rsidTr="00310A04">
        <w:trPr>
          <w:tblCellSpacing w:w="0" w:type="dxa"/>
        </w:trPr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l2br w:val="outset" w:sz="6" w:space="0" w:color="auto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педаги</w:t>
            </w:r>
            <w:proofErr w:type="spellEnd"/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10A04" w:rsidRPr="00310A04" w:rsidTr="00310A04">
        <w:trPr>
          <w:tblCellSpacing w:w="0" w:type="dxa"/>
        </w:trPr>
        <w:tc>
          <w:tcPr>
            <w:tcW w:w="83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A04" w:rsidRPr="00310A04" w:rsidTr="00310A04">
        <w:trPr>
          <w:tblCellSpacing w:w="0" w:type="dxa"/>
        </w:trPr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0A04" w:rsidRPr="00310A04" w:rsidTr="00310A04">
        <w:trPr>
          <w:tblCellSpacing w:w="0" w:type="dxa"/>
        </w:trPr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A04" w:rsidRPr="00310A04" w:rsidTr="00310A04">
        <w:trPr>
          <w:tblCellSpacing w:w="0" w:type="dxa"/>
        </w:trPr>
        <w:tc>
          <w:tcPr>
            <w:tcW w:w="83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другого профиля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A04" w:rsidRPr="00310A04" w:rsidTr="00310A04">
        <w:trPr>
          <w:tblCellSpacing w:w="0" w:type="dxa"/>
        </w:trPr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0A04" w:rsidRPr="00310A04" w:rsidTr="00310A04">
        <w:trPr>
          <w:tblCellSpacing w:w="0" w:type="dxa"/>
        </w:trPr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A04" w:rsidRPr="00310A04" w:rsidTr="00310A04">
        <w:trPr>
          <w:tblCellSpacing w:w="0" w:type="dxa"/>
        </w:trPr>
        <w:tc>
          <w:tcPr>
            <w:tcW w:w="83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Неоконченное образование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0A04" w:rsidRPr="00310A04" w:rsidTr="00310A04">
        <w:trPr>
          <w:tblCellSpacing w:w="0" w:type="dxa"/>
        </w:trPr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A04" w:rsidRPr="00310A04" w:rsidTr="00310A04">
        <w:trPr>
          <w:tblCellSpacing w:w="0" w:type="dxa"/>
        </w:trPr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15" w:rsidRPr="00310A04" w:rsidTr="00310A04">
        <w:trPr>
          <w:tblCellSpacing w:w="0" w:type="dxa"/>
        </w:trPr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515" w:rsidRPr="00310A04" w:rsidRDefault="006E5515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515" w:rsidRPr="00310A04" w:rsidRDefault="006E5515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5515" w:rsidRPr="00310A04" w:rsidRDefault="006E5515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5515" w:rsidRPr="00310A04" w:rsidRDefault="006E5515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 сравнительной таблице показаны изменения в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харакеристике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уровны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 xml:space="preserve"> за 3три 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D6D25" w:rsidRPr="00310A04" w:rsidRDefault="00AD6D25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04" w:rsidRDefault="00310A04" w:rsidP="00AD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2699385"/>
            <wp:effectExtent l="19050" t="0" r="0" b="0"/>
            <wp:docPr id="1" name="Рисунок 1" descr="отчё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ёт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25" w:rsidRPr="00310A04" w:rsidRDefault="00AD6D25" w:rsidP="00AD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A04" w:rsidRPr="00310A04" w:rsidRDefault="00AD6D25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A04" w:rsidRPr="00310A04">
        <w:rPr>
          <w:rFonts w:ascii="Times New Roman" w:hAnsi="Times New Roman" w:cs="Times New Roman"/>
          <w:sz w:val="24"/>
          <w:szCs w:val="24"/>
        </w:rPr>
        <w:t>педагогический состав имеет следующую квалификационную характеристику:</w:t>
      </w:r>
    </w:p>
    <w:p w:rsidR="00310A04" w:rsidRPr="00310A04" w:rsidRDefault="00AD6D25" w:rsidP="00310A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395"/>
        <w:gridCol w:w="1304"/>
        <w:gridCol w:w="1106"/>
        <w:gridCol w:w="1171"/>
        <w:gridCol w:w="2006"/>
        <w:gridCol w:w="2153"/>
      </w:tblGrid>
      <w:tr w:rsidR="00310A04" w:rsidRPr="00310A04" w:rsidTr="00AD6D25">
        <w:trPr>
          <w:trHeight w:val="327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ПДО</w:t>
            </w:r>
          </w:p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квалификационной  категории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A04" w:rsidRPr="00310A04" w:rsidTr="00AD6D25">
        <w:trPr>
          <w:trHeight w:val="653"/>
        </w:trPr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вторая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Не аттестован</w:t>
            </w:r>
          </w:p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(работает в ЦДТ №4  менее 2 лет)</w:t>
            </w:r>
          </w:p>
        </w:tc>
      </w:tr>
      <w:tr w:rsidR="00310A04" w:rsidRPr="00310A04" w:rsidTr="00AD6D25">
        <w:trPr>
          <w:trHeight w:val="38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штат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04" w:rsidRPr="00310A04" w:rsidRDefault="006E5515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10A04" w:rsidRPr="00310A04" w:rsidTr="00AD6D25">
        <w:trPr>
          <w:trHeight w:val="4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совместитель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AD6D25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AD6D25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04" w:rsidRPr="00310A04" w:rsidRDefault="006E5515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10A04" w:rsidRPr="00310A04" w:rsidTr="00AD6D25">
        <w:trPr>
          <w:trHeight w:val="40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AD6D25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AD6D25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04" w:rsidRPr="00310A04" w:rsidRDefault="006E5515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</w:tbl>
    <w:p w:rsidR="00310A04" w:rsidRPr="00310A04" w:rsidRDefault="00310A04" w:rsidP="00310A04">
      <w:pPr>
        <w:pStyle w:val="3"/>
        <w:rPr>
          <w:sz w:val="24"/>
        </w:rPr>
      </w:pPr>
      <w:r w:rsidRPr="00310A04">
        <w:rPr>
          <w:sz w:val="24"/>
        </w:rPr>
        <w:t xml:space="preserve">                                        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            В этом учебном году было рекомендовано пройти процедуру аттестации </w:t>
      </w:r>
      <w:r w:rsidR="006E551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E5515">
        <w:rPr>
          <w:rFonts w:ascii="Times New Roman" w:hAnsi="Times New Roman" w:cs="Times New Roman"/>
          <w:sz w:val="24"/>
          <w:szCs w:val="24"/>
        </w:rPr>
        <w:t>перваую</w:t>
      </w:r>
      <w:proofErr w:type="spellEnd"/>
      <w:r w:rsidR="006E5515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</w:t>
      </w:r>
      <w:r w:rsidRPr="00310A04">
        <w:rPr>
          <w:rFonts w:ascii="Times New Roman" w:hAnsi="Times New Roman" w:cs="Times New Roman"/>
          <w:sz w:val="24"/>
          <w:szCs w:val="24"/>
        </w:rPr>
        <w:t xml:space="preserve">следующим педагогам: Ивановой О.В., Тихоновой М.В.,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Дуплякиной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 xml:space="preserve"> Т.А. ,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Жаркову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 xml:space="preserve"> А.А., Маркиной Е.В.. (5 человек). К концу учебного года только 1 педагог (Иванова О.В.) завершила работу в данном направлении и защитилась </w:t>
      </w:r>
      <w:r w:rsidR="006E5515">
        <w:rPr>
          <w:rFonts w:ascii="Times New Roman" w:hAnsi="Times New Roman" w:cs="Times New Roman"/>
          <w:sz w:val="24"/>
          <w:szCs w:val="24"/>
        </w:rPr>
        <w:t xml:space="preserve">в декабре 2015года </w:t>
      </w:r>
      <w:r w:rsidRPr="00310A04">
        <w:rPr>
          <w:rFonts w:ascii="Times New Roman" w:hAnsi="Times New Roman" w:cs="Times New Roman"/>
          <w:sz w:val="24"/>
          <w:szCs w:val="24"/>
        </w:rPr>
        <w:t>на 1 квалификационную категорию.   К сожалению,  стоит отметить, что профессиональная   активность некоторых  педагогов, стремление шагнуть на более высокую ступень в своих компетенциях - оставляет желать лучшего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 xml:space="preserve"> хотя в своем направлении деятельности все педагоги , не имеющие категории - достойны быть аттестованными на 1 и высшую квалификационные категории, т.к.  достигают хороших результатов в работе  с детьми, преданы своему делу.  Конечно, прохождение процедуры  аттестации  педагогами является делом добровольным, но мы должны понимать, что наличие в образовательном учреждении педагогов с первой  и высшей квалификационной категориями  говорит о  многом. Это и имидж учреждения, это и уровень качества образования, это и престиж самого педагога.  Поэтому, одной из основных задач  в работе ЦДТ №4 будет являться стимулирование педагогов  к  более ответственно отношению к данному вопросу в следующем  учебном году.  А педагогам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 xml:space="preserve"> уже имеющих категорию, следить за сроком  своей аттестации и вовремя подавать заявления в аттестационную комиссию на подтверждение категории  или повышение категории в 2015, 2016 </w:t>
      </w:r>
      <w:r w:rsidRPr="00310A04">
        <w:rPr>
          <w:rFonts w:ascii="Times New Roman" w:hAnsi="Times New Roman" w:cs="Times New Roman"/>
          <w:sz w:val="24"/>
          <w:szCs w:val="24"/>
        </w:rPr>
        <w:lastRenderedPageBreak/>
        <w:t xml:space="preserve">годах.(Федосеева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Т.В.,Фадеева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 xml:space="preserve"> О.М., Шарагин А.А., Рысина Ю.А., Круглова С.Н., Митрофанова Г.В.). </w:t>
      </w:r>
    </w:p>
    <w:p w:rsidR="00310A04" w:rsidRPr="00310A04" w:rsidRDefault="00310A04" w:rsidP="00310A04">
      <w:pPr>
        <w:tabs>
          <w:tab w:val="left" w:pos="9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Также нужно сказать  о необходимости прохождения курсов повышения квалификации.  Работа в данном направлении ведётся по плану. В этом учебном году обучились на курсах 6 педагогов: Фадеева О.М., Ермолаева Н.В., Федосеева Т.В., Митрофанова Г.В.,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Дуплякина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Багаветдинова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 xml:space="preserve"> Ф.Г. На следующий учебный год пройдут курсы: Моисеева С.Ю., Круглова С.Н., Иванова О.В., Шарагин А.А., Маркина Е.В., Жарков А.А., Рысина Ю.А. Денисов А.А.</w:t>
      </w:r>
    </w:p>
    <w:p w:rsidR="00310A04" w:rsidRPr="005D7190" w:rsidRDefault="00310A04" w:rsidP="00310A04">
      <w:pPr>
        <w:tabs>
          <w:tab w:val="left" w:pos="9405"/>
        </w:tabs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10A04" w:rsidRPr="005D7190" w:rsidRDefault="00310A04" w:rsidP="005D7190">
      <w:pPr>
        <w:pStyle w:val="2"/>
        <w:numPr>
          <w:ilvl w:val="0"/>
          <w:numId w:val="35"/>
        </w:numPr>
        <w:rPr>
          <w:color w:val="17365D" w:themeColor="text2" w:themeShade="BF"/>
          <w:sz w:val="24"/>
        </w:rPr>
      </w:pPr>
      <w:r w:rsidRPr="005D7190">
        <w:rPr>
          <w:b/>
          <w:color w:val="17365D" w:themeColor="text2" w:themeShade="BF"/>
          <w:sz w:val="24"/>
        </w:rPr>
        <w:t>ПРОГРАММНО-МЕТОДИЧЕСКОЕ ОБЕСПЕЧЕНИЕ.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04" w:rsidRPr="00310A04" w:rsidRDefault="00310A04" w:rsidP="00310A04">
      <w:pPr>
        <w:pStyle w:val="a7"/>
        <w:spacing w:after="0"/>
        <w:rPr>
          <w:sz w:val="24"/>
          <w:szCs w:val="24"/>
          <w:u w:val="single"/>
        </w:rPr>
      </w:pPr>
      <w:r w:rsidRPr="00310A04">
        <w:rPr>
          <w:sz w:val="24"/>
          <w:szCs w:val="24"/>
        </w:rPr>
        <w:t xml:space="preserve">    </w:t>
      </w:r>
      <w:r w:rsidRPr="00310A04">
        <w:rPr>
          <w:sz w:val="24"/>
          <w:szCs w:val="24"/>
          <w:u w:val="single"/>
        </w:rPr>
        <w:t xml:space="preserve">Общее количество реализуемых образовательных программ в 2015-2016 </w:t>
      </w:r>
      <w:proofErr w:type="spellStart"/>
      <w:r w:rsidRPr="00310A04">
        <w:rPr>
          <w:sz w:val="24"/>
          <w:szCs w:val="24"/>
          <w:u w:val="single"/>
        </w:rPr>
        <w:t>уч</w:t>
      </w:r>
      <w:proofErr w:type="gramStart"/>
      <w:r w:rsidRPr="00310A04">
        <w:rPr>
          <w:sz w:val="24"/>
          <w:szCs w:val="24"/>
          <w:u w:val="single"/>
        </w:rPr>
        <w:t>.г</w:t>
      </w:r>
      <w:proofErr w:type="gramEnd"/>
      <w:r w:rsidRPr="00310A04">
        <w:rPr>
          <w:sz w:val="24"/>
          <w:szCs w:val="24"/>
          <w:u w:val="single"/>
        </w:rPr>
        <w:t>оду</w:t>
      </w:r>
      <w:proofErr w:type="spellEnd"/>
      <w:r w:rsidRPr="00310A04">
        <w:rPr>
          <w:sz w:val="24"/>
          <w:szCs w:val="24"/>
          <w:u w:val="single"/>
        </w:rPr>
        <w:t xml:space="preserve">: </w:t>
      </w:r>
      <w:r w:rsidRPr="00310A04">
        <w:rPr>
          <w:b/>
          <w:sz w:val="24"/>
          <w:szCs w:val="24"/>
          <w:u w:val="single"/>
        </w:rPr>
        <w:t xml:space="preserve"> 44</w:t>
      </w:r>
      <w:r w:rsidRPr="00310A04">
        <w:rPr>
          <w:sz w:val="24"/>
          <w:szCs w:val="24"/>
          <w:u w:val="single"/>
        </w:rPr>
        <w:t xml:space="preserve">  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15 – художественно-эстетической направленности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17- физкультурно-спортивной направленности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1 - Эколого-биологической направленности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6 – социально-педагогической направленности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3 – научно-технической направленности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2 – военно0патриотической направленности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</w:p>
    <w:p w:rsidR="00310A04" w:rsidRPr="00310A04" w:rsidRDefault="00310A04" w:rsidP="00310A04">
      <w:pPr>
        <w:pStyle w:val="a7"/>
        <w:spacing w:after="0"/>
        <w:rPr>
          <w:sz w:val="24"/>
          <w:szCs w:val="24"/>
          <w:u w:val="single"/>
        </w:rPr>
      </w:pPr>
      <w:r w:rsidRPr="00310A04">
        <w:rPr>
          <w:sz w:val="24"/>
          <w:szCs w:val="24"/>
          <w:u w:val="single"/>
        </w:rPr>
        <w:t xml:space="preserve"> Количество образовательных программ по </w:t>
      </w:r>
      <w:r w:rsidRPr="00310A04">
        <w:rPr>
          <w:b/>
          <w:sz w:val="24"/>
          <w:szCs w:val="24"/>
          <w:u w:val="single"/>
        </w:rPr>
        <w:t>годам обучения: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 xml:space="preserve">1 год обучения   - составляет   20,4% 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 xml:space="preserve">2 года обучения   –   25% 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 xml:space="preserve">3 года обучения  – 38,6 %. 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4-5 лет обучения – 9,0%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 xml:space="preserve">                                            </w:t>
      </w:r>
      <w:r w:rsidRPr="00310A04">
        <w:rPr>
          <w:noProof/>
          <w:sz w:val="24"/>
          <w:szCs w:val="24"/>
          <w:lang w:eastAsia="ru-RU"/>
        </w:rPr>
        <w:drawing>
          <wp:inline distT="0" distB="0" distL="0" distR="0">
            <wp:extent cx="3679190" cy="2710815"/>
            <wp:effectExtent l="1905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  <w:u w:val="single"/>
        </w:rPr>
      </w:pPr>
      <w:r w:rsidRPr="00310A04">
        <w:rPr>
          <w:sz w:val="24"/>
          <w:szCs w:val="24"/>
          <w:u w:val="single"/>
        </w:rPr>
        <w:t xml:space="preserve"> Количество образовательных программ </w:t>
      </w:r>
      <w:r w:rsidRPr="00310A04">
        <w:rPr>
          <w:b/>
          <w:sz w:val="24"/>
          <w:szCs w:val="24"/>
          <w:u w:val="single"/>
        </w:rPr>
        <w:t>по типу:</w:t>
      </w:r>
    </w:p>
    <w:p w:rsidR="00310A04" w:rsidRPr="00310A04" w:rsidRDefault="00310A04" w:rsidP="00310A04">
      <w:pPr>
        <w:pStyle w:val="a7"/>
        <w:spacing w:after="0"/>
        <w:rPr>
          <w:i/>
          <w:sz w:val="24"/>
          <w:szCs w:val="24"/>
        </w:rPr>
      </w:pPr>
      <w:r w:rsidRPr="00310A04">
        <w:rPr>
          <w:sz w:val="24"/>
          <w:szCs w:val="24"/>
        </w:rPr>
        <w:t xml:space="preserve"> Модифицированная –    </w:t>
      </w:r>
      <w:r w:rsidRPr="00310A04">
        <w:rPr>
          <w:i/>
          <w:sz w:val="24"/>
          <w:szCs w:val="24"/>
        </w:rPr>
        <w:t>100%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</w:p>
    <w:p w:rsidR="00310A04" w:rsidRPr="00310A04" w:rsidRDefault="00310A04" w:rsidP="00310A04">
      <w:pPr>
        <w:pStyle w:val="a7"/>
        <w:spacing w:after="0"/>
        <w:jc w:val="left"/>
        <w:rPr>
          <w:sz w:val="24"/>
          <w:szCs w:val="24"/>
        </w:rPr>
      </w:pPr>
      <w:r w:rsidRPr="00310A04">
        <w:rPr>
          <w:sz w:val="24"/>
          <w:szCs w:val="24"/>
        </w:rPr>
        <w:t xml:space="preserve">             На современном этапе содержание общеобразовательных </w:t>
      </w:r>
      <w:proofErr w:type="spellStart"/>
      <w:r w:rsidRPr="00310A04">
        <w:rPr>
          <w:sz w:val="24"/>
          <w:szCs w:val="24"/>
        </w:rPr>
        <w:t>общеразвивающих</w:t>
      </w:r>
      <w:proofErr w:type="spellEnd"/>
      <w:r w:rsidRPr="00310A04">
        <w:rPr>
          <w:sz w:val="24"/>
          <w:szCs w:val="24"/>
        </w:rPr>
        <w:t xml:space="preserve">  программ  дополнительного образования  ориентировано на:</w:t>
      </w:r>
      <w:r w:rsidRPr="00310A04">
        <w:rPr>
          <w:sz w:val="24"/>
          <w:szCs w:val="24"/>
        </w:rPr>
        <w:br/>
        <w:t> </w:t>
      </w:r>
      <w:proofErr w:type="gramStart"/>
      <w:r w:rsidRPr="00310A04">
        <w:rPr>
          <w:sz w:val="24"/>
          <w:szCs w:val="24"/>
        </w:rPr>
        <w:t>-с</w:t>
      </w:r>
      <w:proofErr w:type="gramEnd"/>
      <w:r w:rsidRPr="00310A04">
        <w:rPr>
          <w:sz w:val="24"/>
          <w:szCs w:val="24"/>
        </w:rPr>
        <w:t>оздание необходимых условий для личностного развития учащихся, позитивной социализации и профессионального самоопределения;</w:t>
      </w:r>
      <w:r w:rsidRPr="00310A04">
        <w:rPr>
          <w:sz w:val="24"/>
          <w:szCs w:val="24"/>
        </w:rPr>
        <w:br/>
        <w:t> -удовлетворение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  <w:r w:rsidRPr="00310A04">
        <w:rPr>
          <w:sz w:val="24"/>
          <w:szCs w:val="24"/>
        </w:rPr>
        <w:br/>
        <w:t>- формирование и развитие творческих способностей учащихся, выявление, развитие и поддержку талантливых учащихся;</w:t>
      </w:r>
      <w:r w:rsidRPr="00310A04">
        <w:rPr>
          <w:sz w:val="24"/>
          <w:szCs w:val="24"/>
        </w:rPr>
        <w:br/>
        <w:t> </w:t>
      </w:r>
      <w:proofErr w:type="gramStart"/>
      <w:r w:rsidRPr="00310A04">
        <w:rPr>
          <w:sz w:val="24"/>
          <w:szCs w:val="24"/>
        </w:rPr>
        <w:t>-о</w:t>
      </w:r>
      <w:proofErr w:type="gramEnd"/>
      <w:r w:rsidRPr="00310A04">
        <w:rPr>
          <w:sz w:val="24"/>
          <w:szCs w:val="24"/>
        </w:rPr>
        <w:t xml:space="preserve">беспечение духовно-нравственного, гражданского, патриотического, трудового </w:t>
      </w:r>
      <w:r w:rsidRPr="00310A04">
        <w:rPr>
          <w:sz w:val="24"/>
          <w:szCs w:val="24"/>
        </w:rPr>
        <w:lastRenderedPageBreak/>
        <w:t>воспитания учащихся;</w:t>
      </w:r>
      <w:r w:rsidRPr="00310A04">
        <w:rPr>
          <w:sz w:val="24"/>
          <w:szCs w:val="24"/>
        </w:rPr>
        <w:br/>
        <w:t> -формирование культуры здорового и безопасного образа жизни, укрепление здоровья учащихся;</w:t>
      </w:r>
      <w:r w:rsidRPr="00310A04">
        <w:rPr>
          <w:sz w:val="24"/>
          <w:szCs w:val="24"/>
        </w:rPr>
        <w:br/>
        <w:t> подготовку спортивного резерва и спортсменов высокого класса в соответствии с федеральными стандартами спортивной подготовки.</w:t>
      </w:r>
      <w:r w:rsidRPr="00310A04">
        <w:rPr>
          <w:sz w:val="24"/>
          <w:szCs w:val="24"/>
        </w:rPr>
        <w:br/>
        <w:t xml:space="preserve">         Образовательный  процесс  в объединениях осуществляется на основе Учебного плана, расписания занятий и строится в соответствии с учебно-тематическим планированием образовательных программ в строгом соответствии нормам </w:t>
      </w:r>
      <w:proofErr w:type="spellStart"/>
      <w:r w:rsidRPr="00310A04">
        <w:rPr>
          <w:sz w:val="24"/>
          <w:szCs w:val="24"/>
        </w:rPr>
        <w:t>СанПина</w:t>
      </w:r>
      <w:proofErr w:type="spellEnd"/>
      <w:r w:rsidRPr="00310A04">
        <w:rPr>
          <w:sz w:val="24"/>
          <w:szCs w:val="24"/>
        </w:rPr>
        <w:t>.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ЦДТ № 4 работает в режиме семидневной рабочей недели, учебный процесс начинается с 13.00 и заканчивается в 20.00ч., продолжительность занятий 45 минут с 15- минутными перерывами. Продолжительность учебного года:</w:t>
      </w:r>
    </w:p>
    <w:p w:rsidR="00310A04" w:rsidRPr="00310A04" w:rsidRDefault="00310A04" w:rsidP="00310A04">
      <w:pPr>
        <w:pStyle w:val="a7"/>
        <w:spacing w:after="0"/>
        <w:ind w:firstLine="720"/>
        <w:rPr>
          <w:sz w:val="24"/>
          <w:szCs w:val="24"/>
        </w:rPr>
      </w:pPr>
      <w:r w:rsidRPr="00310A04">
        <w:rPr>
          <w:sz w:val="24"/>
          <w:szCs w:val="24"/>
        </w:rPr>
        <w:t xml:space="preserve">группы 1-го года обучения - с 15 сентября по 31 мая, </w:t>
      </w:r>
    </w:p>
    <w:p w:rsidR="00310A04" w:rsidRPr="00310A04" w:rsidRDefault="00310A04" w:rsidP="00310A04">
      <w:pPr>
        <w:pStyle w:val="a7"/>
        <w:spacing w:after="0"/>
        <w:ind w:firstLine="720"/>
        <w:rPr>
          <w:sz w:val="24"/>
          <w:szCs w:val="24"/>
        </w:rPr>
      </w:pPr>
      <w:r w:rsidRPr="00310A04">
        <w:rPr>
          <w:sz w:val="24"/>
          <w:szCs w:val="24"/>
        </w:rPr>
        <w:t xml:space="preserve">группы 2-го, 3-го, 4-го годов обучения — с 1 сентября по 31 мая. 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 xml:space="preserve">В объединениях, студиях занимаются дети в возрасте преимущественно от 6-7 до 18 лет. </w:t>
      </w:r>
    </w:p>
    <w:p w:rsidR="00310A04" w:rsidRPr="00310A04" w:rsidRDefault="00310A04" w:rsidP="00310A04">
      <w:pPr>
        <w:pStyle w:val="a7"/>
        <w:spacing w:after="0"/>
        <w:rPr>
          <w:b/>
          <w:sz w:val="24"/>
          <w:szCs w:val="24"/>
        </w:rPr>
      </w:pPr>
    </w:p>
    <w:p w:rsidR="00310A04" w:rsidRPr="00310A04" w:rsidRDefault="00310A04" w:rsidP="00310A04">
      <w:pPr>
        <w:pStyle w:val="a7"/>
        <w:spacing w:after="0"/>
        <w:jc w:val="center"/>
        <w:rPr>
          <w:b/>
          <w:sz w:val="24"/>
          <w:szCs w:val="24"/>
        </w:rPr>
      </w:pPr>
      <w:r w:rsidRPr="00310A04">
        <w:rPr>
          <w:b/>
          <w:sz w:val="24"/>
          <w:szCs w:val="24"/>
        </w:rPr>
        <w:t xml:space="preserve">Перечень программ дополнительного образования детей  ЦДТ №4  </w:t>
      </w:r>
      <w:r w:rsidRPr="00310A04">
        <w:rPr>
          <w:b/>
          <w:sz w:val="24"/>
          <w:szCs w:val="24"/>
        </w:rPr>
        <w:br/>
        <w:t xml:space="preserve"> в 2015/2016 учебном году*</w:t>
      </w:r>
    </w:p>
    <w:p w:rsidR="00310A04" w:rsidRPr="00310A04" w:rsidRDefault="00310A04" w:rsidP="0031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4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0"/>
        <w:gridCol w:w="421"/>
        <w:gridCol w:w="567"/>
        <w:gridCol w:w="1276"/>
        <w:gridCol w:w="1429"/>
        <w:gridCol w:w="1843"/>
        <w:gridCol w:w="2105"/>
        <w:gridCol w:w="21"/>
        <w:gridCol w:w="1806"/>
        <w:gridCol w:w="1806"/>
        <w:gridCol w:w="1806"/>
        <w:gridCol w:w="1806"/>
        <w:gridCol w:w="1806"/>
        <w:gridCol w:w="1806"/>
        <w:gridCol w:w="1806"/>
        <w:gridCol w:w="1806"/>
      </w:tblGrid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программы</w:t>
            </w:r>
          </w:p>
        </w:tc>
        <w:tc>
          <w:tcPr>
            <w:tcW w:w="421" w:type="dxa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Э**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Сколько лет обучения</w:t>
            </w:r>
          </w:p>
        </w:tc>
        <w:tc>
          <w:tcPr>
            <w:tcW w:w="1276" w:type="dxa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по программе всего</w:t>
            </w:r>
          </w:p>
        </w:tc>
        <w:tc>
          <w:tcPr>
            <w:tcW w:w="1429" w:type="dxa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Кол-во детей, занимающихся по программе всего</w:t>
            </w:r>
          </w:p>
        </w:tc>
        <w:tc>
          <w:tcPr>
            <w:tcW w:w="1843" w:type="dxa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Фамилия И.О. педагога</w:t>
            </w:r>
          </w:p>
        </w:tc>
        <w:tc>
          <w:tcPr>
            <w:tcW w:w="2126" w:type="dxa"/>
            <w:gridSpan w:val="2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Место реализации дополнительной программы</w:t>
            </w:r>
          </w:p>
        </w:tc>
      </w:tr>
      <w:tr w:rsidR="00310A04" w:rsidRPr="00310A04" w:rsidTr="00310A04">
        <w:trPr>
          <w:gridAfter w:val="8"/>
          <w:wAfter w:w="14448" w:type="dxa"/>
          <w:trHeight w:val="142"/>
        </w:trPr>
        <w:tc>
          <w:tcPr>
            <w:tcW w:w="10490" w:type="dxa"/>
            <w:gridSpan w:val="9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Rixad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»Робототехника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Калянов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«Юный программист»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ДемашинаГ.В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Пригородная СШ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Информика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МиловановИ.А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62</w:t>
            </w:r>
          </w:p>
        </w:tc>
      </w:tr>
      <w:tr w:rsidR="00310A04" w:rsidRPr="00310A04" w:rsidTr="00310A04">
        <w:trPr>
          <w:gridAfter w:val="9"/>
          <w:wAfter w:w="14469" w:type="dxa"/>
          <w:trHeight w:val="142"/>
        </w:trPr>
        <w:tc>
          <w:tcPr>
            <w:tcW w:w="10469" w:type="dxa"/>
            <w:gridSpan w:val="8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310A04" w:rsidRPr="00310A04" w:rsidTr="00310A04">
        <w:trPr>
          <w:gridAfter w:val="9"/>
          <w:wAfter w:w="14469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«Чистые пруды»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504 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Шарагин А.А.</w:t>
            </w:r>
          </w:p>
        </w:tc>
        <w:tc>
          <w:tcPr>
            <w:tcW w:w="210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58,Гимн. №30</w:t>
            </w:r>
          </w:p>
        </w:tc>
      </w:tr>
      <w:tr w:rsidR="00310A04" w:rsidRPr="00310A04" w:rsidTr="00310A04">
        <w:trPr>
          <w:gridAfter w:val="9"/>
          <w:wAfter w:w="14469" w:type="dxa"/>
          <w:trHeight w:val="142"/>
        </w:trPr>
        <w:tc>
          <w:tcPr>
            <w:tcW w:w="10469" w:type="dxa"/>
            <w:gridSpan w:val="8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31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«Там, где знания живут» (подготовка к школе)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Старкова Н.В.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432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Митрофанова Г.В.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A0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«Обучение английскому языку дошкольников)</w:t>
            </w:r>
            <w:proofErr w:type="gramEnd"/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Митрофанова Г.В.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«Обучение англ. языку младших </w:t>
            </w:r>
            <w:r w:rsidRPr="00310A0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школьников»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Митрофанова Г.В.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</w:tr>
      <w:tr w:rsidR="00310A04" w:rsidRPr="00310A04" w:rsidTr="00310A04">
        <w:trPr>
          <w:trHeight w:val="242"/>
        </w:trPr>
        <w:tc>
          <w:tcPr>
            <w:tcW w:w="10490" w:type="dxa"/>
            <w:gridSpan w:val="9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Спортивная направленность</w:t>
            </w:r>
          </w:p>
        </w:tc>
        <w:tc>
          <w:tcPr>
            <w:tcW w:w="180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80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Митрофанова Г.В.</w:t>
            </w:r>
          </w:p>
        </w:tc>
        <w:tc>
          <w:tcPr>
            <w:tcW w:w="180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  <w:tc>
          <w:tcPr>
            <w:tcW w:w="180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Бокс «Локомотив»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Суров Н.Н.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Жарков А.А.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«Рукопашный бой»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Маркина Е.В.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«Тяжёлая атлетика»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Залужный А.И.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«Тяжёлая атлетика»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Лаптев О.Ю.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Козлов С.А.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 СШ № 46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Малышин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62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Хохрин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62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Сывороткин Е.А.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62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Морендо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Рысина Ю.А.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Мясников С.П.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31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31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Бондарчук В.О.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58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Семёнов С.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46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«Шахматная азбука»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Шарагин А.А.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58, гимн.30</w:t>
            </w:r>
          </w:p>
        </w:tc>
      </w:tr>
      <w:tr w:rsidR="00310A04" w:rsidRPr="00310A04" w:rsidTr="00310A04">
        <w:trPr>
          <w:gridAfter w:val="8"/>
          <w:wAfter w:w="14448" w:type="dxa"/>
          <w:trHeight w:val="142"/>
        </w:trPr>
        <w:tc>
          <w:tcPr>
            <w:tcW w:w="10490" w:type="dxa"/>
            <w:gridSpan w:val="9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Художественно-эстетическая  направленность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«Дом чудес»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Лицей № 11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«Калинушка»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Фадеева О.М.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СШ № 46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«Золотые ручки»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10, 62, 58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Художест-ая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Моисеева С.Ю.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Ермолаева Н.В.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«Юный дизайнер»»  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Бирюкова Е.А.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БагаветдиноваФ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Пригородная СОШ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Ориенталь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Тихонова М.В.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«Фонограф» 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Дуплякина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«Кройка и шитьё»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Дуплякина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«Техника шитья»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Фадина Н.В.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31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«Добрая сказка»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10490" w:type="dxa"/>
            <w:gridSpan w:val="9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ВИК Дружина  «Витязь»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Пешне А.А..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 4</w:t>
            </w:r>
          </w:p>
        </w:tc>
      </w:tr>
      <w:tr w:rsidR="00310A04" w:rsidRPr="00310A04" w:rsidTr="00310A04">
        <w:trPr>
          <w:gridAfter w:val="8"/>
          <w:wAfter w:w="14448" w:type="dxa"/>
          <w:trHeight w:val="322"/>
        </w:trPr>
        <w:tc>
          <w:tcPr>
            <w:tcW w:w="568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«Военно-технический спорт»</w:t>
            </w:r>
          </w:p>
        </w:tc>
        <w:tc>
          <w:tcPr>
            <w:tcW w:w="4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29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Никонов А.П.</w:t>
            </w:r>
          </w:p>
        </w:tc>
        <w:tc>
          <w:tcPr>
            <w:tcW w:w="2126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 62</w:t>
            </w:r>
          </w:p>
        </w:tc>
      </w:tr>
    </w:tbl>
    <w:p w:rsidR="00310A04" w:rsidRPr="005D7190" w:rsidRDefault="00310A04" w:rsidP="00310A0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0A04" w:rsidRPr="005D7190" w:rsidRDefault="00310A04" w:rsidP="005D7190">
      <w:pPr>
        <w:pStyle w:val="5"/>
        <w:numPr>
          <w:ilvl w:val="0"/>
          <w:numId w:val="35"/>
        </w:numPr>
        <w:rPr>
          <w:color w:val="17365D" w:themeColor="text2" w:themeShade="BF"/>
          <w:sz w:val="24"/>
        </w:rPr>
      </w:pPr>
      <w:r w:rsidRPr="005D7190">
        <w:rPr>
          <w:color w:val="17365D" w:themeColor="text2" w:themeShade="BF"/>
          <w:sz w:val="24"/>
        </w:rPr>
        <w:t xml:space="preserve"> ИНСТРУКТИВНО – МЕТОДИЧЕСКАЯ РАБОТА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 xml:space="preserve">В 2015 -2016 году в ЦДТ №4 особенно назрела проблема по ведению  методической работы педагогами. Мы должны понимать, что трансформация социальных ориентиров современного общества обострила решение проблем социализации и воспитания подрастающего поколения, потребовав </w:t>
      </w:r>
      <w:r w:rsidRPr="00310A04">
        <w:rPr>
          <w:b/>
          <w:sz w:val="24"/>
        </w:rPr>
        <w:t>принципиального изменения статуса и функций</w:t>
      </w:r>
      <w:r w:rsidRPr="00310A04">
        <w:rPr>
          <w:sz w:val="24"/>
        </w:rPr>
        <w:t xml:space="preserve"> педагогической деятельности учреждений дополнительного образования.   Образовательный процесс в системе дополнительного образования детей необходимо строить в парадигме развивающего образования, обеспечивая информационную, обучающую, воспитывающую, развивающую, социализирующую, релаксационную функции. Принципы организации дополнительного образования, его содержание позволяют существенно повысить уровень познавательных возможностей обучающихся, формировать у них опыт выбора, предложить различные виды практической  деятельности, в рамках которой возможны различные уровни достижений,   обеспечивает возможность успеха в избранной сфере деятельности. Занятие в детских объединениях способствует развитию таких качеств личности, которые важны для успеха в любой сфере деятельности, создает возможность формирования круга общения на основе общих интересов, общих духовных ценностей. В связи с этим, сегодня серьезное внимание уделяется проблеме совершенствования системы методической работы во всех учреждениях дополнительного образования детей и, конечно, в ЦДТ №4. Необходимость методического обеспечения  в нашем учреждении очевидна, поскольку методическая оснащенность является и условием эффективности, и одним из средств достижения качества деятельности и ее результатов.   Педагог – ключевая фигура в образовании, поэтому просто необходимо развитие у каждого педагога способностей самостоятельно, творчески осваивать и выстраивать новые способы профессиональной деятельности, уровень которой зависит  от самообразования и самосовершенствования.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>В связи с этим выделим следующие задачи: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 xml:space="preserve">1. Рост профессионального уровня и мастерства педагога через развитие творческой активности, формирование   самостоятельного педагогического мышления, стимулирование осознания   необходимости и значимости методических перемен в образовательном процессе. 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>2. Изучение и использование в своей профессиональной деятельности современных педагогических технологий, методик, приемов и способов успешного обучения и воспитания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 xml:space="preserve">3. Изучение и использование на практике современных способов диагностирования успешности обучающихся. 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>4. Формирование сознательный выбор  стратегии деятельности объединения  через разработку и реализацию оптимальных моделей   работы .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 xml:space="preserve"> 5. Организация инновационной деятельности на освоение методик, форм, средств и методов образования, новых педагогических технологий. 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 xml:space="preserve">6. Создание     своих диагностических и обучающих методик. 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 xml:space="preserve">7. Проведение внутренней экспертизы учебно-методической документации </w:t>
      </w:r>
      <w:proofErr w:type="gramStart"/>
      <w:r w:rsidRPr="00310A04">
        <w:rPr>
          <w:sz w:val="24"/>
        </w:rPr>
        <w:t xml:space="preserve">( </w:t>
      </w:r>
      <w:proofErr w:type="gramEnd"/>
      <w:r w:rsidRPr="00310A04">
        <w:rPr>
          <w:sz w:val="24"/>
        </w:rPr>
        <w:t xml:space="preserve">учебных программ, планов и методических материалов). </w:t>
      </w:r>
    </w:p>
    <w:p w:rsidR="00310A04" w:rsidRPr="005D7190" w:rsidRDefault="00310A04" w:rsidP="00310A04">
      <w:pPr>
        <w:pStyle w:val="a9"/>
        <w:jc w:val="both"/>
        <w:rPr>
          <w:sz w:val="24"/>
        </w:rPr>
      </w:pPr>
      <w:r w:rsidRPr="005D7190">
        <w:rPr>
          <w:sz w:val="24"/>
        </w:rPr>
        <w:t xml:space="preserve">Методическая деятельность педагога– </w:t>
      </w:r>
      <w:proofErr w:type="gramStart"/>
      <w:r w:rsidRPr="005D7190">
        <w:rPr>
          <w:sz w:val="24"/>
        </w:rPr>
        <w:t>эт</w:t>
      </w:r>
      <w:proofErr w:type="gramEnd"/>
      <w:r w:rsidRPr="005D7190">
        <w:rPr>
          <w:sz w:val="24"/>
        </w:rPr>
        <w:t>о специальный комплекс мероприятий, базирующийся на достижениях науки, передового педагогического опыта, направленный на всестороннее повышение своей профессиональной компетентности .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b/>
          <w:sz w:val="24"/>
        </w:rPr>
        <w:t xml:space="preserve"> </w:t>
      </w:r>
      <w:r w:rsidRPr="00310A04">
        <w:rPr>
          <w:sz w:val="24"/>
        </w:rPr>
        <w:t xml:space="preserve">В этом учебном году проведена большая работа по корректировке общеобразовательных </w:t>
      </w:r>
      <w:proofErr w:type="gramStart"/>
      <w:r w:rsidRPr="00310A04">
        <w:rPr>
          <w:sz w:val="24"/>
        </w:rPr>
        <w:t>программ</w:t>
      </w:r>
      <w:proofErr w:type="gramEnd"/>
      <w:r w:rsidRPr="00310A04">
        <w:rPr>
          <w:sz w:val="24"/>
        </w:rPr>
        <w:t xml:space="preserve"> т.е. главной целью такой работы было приведение в </w:t>
      </w:r>
      <w:r w:rsidRPr="00310A04">
        <w:rPr>
          <w:sz w:val="24"/>
        </w:rPr>
        <w:lastRenderedPageBreak/>
        <w:t xml:space="preserve">соответствие программ с новыми требованиями к программам дополнительного образования (содержательная часть, календарно-тематический план, методическое оснащение и сама структура программ) 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 xml:space="preserve">Педагоги  Учреждения, осуществляя образовательный процесс,  одновременно  разрабатывали комплексное дидактическое оснащение реализуемых программ. Также методическая копилка ЦДТ №4 пополнилась   методическими разработками </w:t>
      </w:r>
      <w:r w:rsidR="00E97BEF">
        <w:rPr>
          <w:sz w:val="24"/>
        </w:rPr>
        <w:t xml:space="preserve">на важные темы, такими как: </w:t>
      </w:r>
      <w:r w:rsidRPr="00310A04">
        <w:rPr>
          <w:sz w:val="24"/>
        </w:rPr>
        <w:t>Конспект интегрированного занятия (окружающий мир, английский язык) «Преданья мудрого сверчка или Чудесное путешествие в историю жилища» (для детей 6-7 лет)</w:t>
      </w:r>
      <w:proofErr w:type="gramStart"/>
      <w:r w:rsidRPr="00310A04">
        <w:rPr>
          <w:sz w:val="24"/>
        </w:rPr>
        <w:t>»(</w:t>
      </w:r>
      <w:proofErr w:type="gramEnd"/>
      <w:r w:rsidRPr="00310A04">
        <w:rPr>
          <w:sz w:val="24"/>
        </w:rPr>
        <w:t xml:space="preserve">Митрофанова Г.В.), «Методика работы по обучению детей народному пению: </w:t>
      </w:r>
      <w:proofErr w:type="gramStart"/>
      <w:r w:rsidRPr="00310A04">
        <w:rPr>
          <w:sz w:val="24"/>
        </w:rPr>
        <w:t>(Фадеева О.М.), Материалы обучающего семинара «Основы газетного дела» (</w:t>
      </w:r>
      <w:proofErr w:type="spellStart"/>
      <w:r w:rsidRPr="00310A04">
        <w:rPr>
          <w:sz w:val="24"/>
        </w:rPr>
        <w:t>Малаева</w:t>
      </w:r>
      <w:proofErr w:type="spellEnd"/>
      <w:r w:rsidRPr="00310A04">
        <w:rPr>
          <w:sz w:val="24"/>
        </w:rPr>
        <w:t xml:space="preserve"> Л.А.), «План-конспект открытого занятия по теме «Лес – природное сообщество» (Шарагин А.А.), методическая разработка ролевой игры «Мир растений» (Шарагин А.А.),  «Повышение профессионального мастерства педагога в условиях дополнительного </w:t>
      </w:r>
      <w:proofErr w:type="spellStart"/>
      <w:r w:rsidRPr="00310A04">
        <w:rPr>
          <w:sz w:val="24"/>
        </w:rPr>
        <w:t>оьразования</w:t>
      </w:r>
      <w:proofErr w:type="spellEnd"/>
      <w:r w:rsidRPr="00310A04">
        <w:rPr>
          <w:sz w:val="24"/>
        </w:rPr>
        <w:t xml:space="preserve"> по экологическому направлению» (Шарагин А.А).,  «</w:t>
      </w:r>
      <w:proofErr w:type="spellStart"/>
      <w:r w:rsidRPr="00310A04">
        <w:rPr>
          <w:sz w:val="24"/>
        </w:rPr>
        <w:t>Сказочая</w:t>
      </w:r>
      <w:proofErr w:type="spellEnd"/>
      <w:r w:rsidRPr="00310A04">
        <w:rPr>
          <w:sz w:val="24"/>
        </w:rPr>
        <w:t xml:space="preserve"> игра </w:t>
      </w:r>
      <w:proofErr w:type="spellStart"/>
      <w:r w:rsidRPr="00310A04">
        <w:rPr>
          <w:sz w:val="24"/>
        </w:rPr>
        <w:t>ДьенеКю</w:t>
      </w:r>
      <w:proofErr w:type="spellEnd"/>
      <w:r w:rsidRPr="00310A04">
        <w:rPr>
          <w:sz w:val="24"/>
        </w:rPr>
        <w:t xml:space="preserve"> или просто математика» (Митрофанова Г.В.), «методическая разработка модульного блока «Робототехника</w:t>
      </w:r>
      <w:proofErr w:type="gramEnd"/>
      <w:r w:rsidRPr="00310A04">
        <w:rPr>
          <w:sz w:val="24"/>
        </w:rPr>
        <w:t>» (</w:t>
      </w:r>
      <w:proofErr w:type="spellStart"/>
      <w:proofErr w:type="gramStart"/>
      <w:r w:rsidRPr="00310A04">
        <w:rPr>
          <w:sz w:val="24"/>
        </w:rPr>
        <w:t>Калянов</w:t>
      </w:r>
      <w:proofErr w:type="spellEnd"/>
      <w:r w:rsidRPr="00310A04">
        <w:rPr>
          <w:sz w:val="24"/>
        </w:rPr>
        <w:t xml:space="preserve"> А.А.), «Самообразование как важный компонент системы повышения профессионального мастерства педагога» (</w:t>
      </w:r>
      <w:proofErr w:type="spellStart"/>
      <w:r w:rsidRPr="00310A04">
        <w:rPr>
          <w:sz w:val="24"/>
        </w:rPr>
        <w:t>Зенин</w:t>
      </w:r>
      <w:proofErr w:type="spellEnd"/>
      <w:r w:rsidRPr="00310A04">
        <w:rPr>
          <w:sz w:val="24"/>
        </w:rPr>
        <w:t xml:space="preserve"> С.А.), «Проблема эмоционального выгорания школьных педагогов: причины, пути преодоления и профилактика» (Иванова О.В.), «Профилактика негативных проявлений среди обучающихся» (Маркина Е.В., Жарков А.А.), «</w:t>
      </w:r>
      <w:proofErr w:type="spellStart"/>
      <w:r w:rsidRPr="00310A04">
        <w:rPr>
          <w:sz w:val="24"/>
        </w:rPr>
        <w:t>Здоровьесберегающие</w:t>
      </w:r>
      <w:proofErr w:type="spellEnd"/>
      <w:r w:rsidRPr="00310A04">
        <w:rPr>
          <w:sz w:val="24"/>
        </w:rPr>
        <w:t xml:space="preserve"> технологии на занятиях по </w:t>
      </w:r>
      <w:proofErr w:type="spellStart"/>
      <w:r w:rsidRPr="00310A04">
        <w:rPr>
          <w:sz w:val="24"/>
        </w:rPr>
        <w:t>хореограции</w:t>
      </w:r>
      <w:proofErr w:type="spellEnd"/>
      <w:r w:rsidRPr="00310A04">
        <w:rPr>
          <w:sz w:val="24"/>
        </w:rPr>
        <w:t xml:space="preserve"> в учреждении дополнительного образования» (Тихонова М.В.), «Роль педагога дополнительного образования в развитии творческих способностей</w:t>
      </w:r>
      <w:proofErr w:type="gramEnd"/>
      <w:r w:rsidRPr="00310A04">
        <w:rPr>
          <w:sz w:val="24"/>
        </w:rPr>
        <w:t xml:space="preserve"> детей» (Круглова С.Н.), методическая разработка на </w:t>
      </w:r>
      <w:proofErr w:type="spellStart"/>
      <w:r w:rsidRPr="00310A04">
        <w:rPr>
          <w:sz w:val="24"/>
        </w:rPr>
        <w:t>основеТРИЗ-технологии</w:t>
      </w:r>
      <w:proofErr w:type="spellEnd"/>
      <w:r w:rsidRPr="00310A04">
        <w:rPr>
          <w:sz w:val="24"/>
        </w:rPr>
        <w:t xml:space="preserve"> МЧ игровой деятельности и сказки-притчи «Пятое время года» (Старкова Н.В.), </w:t>
      </w:r>
      <w:proofErr w:type="spellStart"/>
      <w:r w:rsidRPr="00310A04">
        <w:rPr>
          <w:sz w:val="24"/>
        </w:rPr>
        <w:t>Методичексая</w:t>
      </w:r>
      <w:proofErr w:type="spellEnd"/>
      <w:r w:rsidRPr="00310A04">
        <w:rPr>
          <w:sz w:val="24"/>
        </w:rPr>
        <w:t xml:space="preserve"> разработка на основе </w:t>
      </w:r>
      <w:proofErr w:type="spellStart"/>
      <w:r w:rsidRPr="00310A04">
        <w:rPr>
          <w:sz w:val="24"/>
        </w:rPr>
        <w:t>ТРИЗ-технологии</w:t>
      </w:r>
      <w:proofErr w:type="spellEnd"/>
      <w:r w:rsidRPr="00310A04">
        <w:rPr>
          <w:sz w:val="24"/>
        </w:rPr>
        <w:t xml:space="preserve"> (сочинение сказки) и логического материала </w:t>
      </w:r>
      <w:proofErr w:type="spellStart"/>
      <w:r w:rsidRPr="00310A04">
        <w:rPr>
          <w:sz w:val="24"/>
        </w:rPr>
        <w:t>Д.Кюизенера</w:t>
      </w:r>
      <w:proofErr w:type="spellEnd"/>
      <w:r w:rsidRPr="00310A04">
        <w:rPr>
          <w:sz w:val="24"/>
        </w:rPr>
        <w:t xml:space="preserve"> и </w:t>
      </w:r>
      <w:proofErr w:type="spellStart"/>
      <w:r w:rsidRPr="00310A04">
        <w:rPr>
          <w:sz w:val="24"/>
        </w:rPr>
        <w:t>З.Дьенеша</w:t>
      </w:r>
      <w:proofErr w:type="spellEnd"/>
      <w:r w:rsidRPr="00310A04">
        <w:rPr>
          <w:sz w:val="24"/>
        </w:rPr>
        <w:t xml:space="preserve"> для детей 6 лет (Старкова Н.В.)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 xml:space="preserve"> Таким образом, исходя  из анализа методической работы,  можно наметить основные направления работы педагогов на следующий учебный год:</w:t>
      </w:r>
    </w:p>
    <w:p w:rsidR="00310A04" w:rsidRPr="00310A04" w:rsidRDefault="00310A04" w:rsidP="00310A04">
      <w:pPr>
        <w:pStyle w:val="a9"/>
        <w:numPr>
          <w:ilvl w:val="2"/>
          <w:numId w:val="26"/>
        </w:numPr>
        <w:ind w:left="0"/>
        <w:jc w:val="both"/>
        <w:outlineLvl w:val="0"/>
        <w:rPr>
          <w:sz w:val="24"/>
        </w:rPr>
      </w:pPr>
      <w:proofErr w:type="gramStart"/>
      <w:r w:rsidRPr="00310A04">
        <w:rPr>
          <w:sz w:val="24"/>
        </w:rPr>
        <w:t>-   Продолжить коррекционную работу по содержанию   программ: 1) за летний период привести в соответствие с новыми требованиями к общеобразовательным программам дополнительного образования.    2) регулярно  обновлять   программы с целью внедрения в образовательный процесс инновационных форм и методов работы. 3) Корректировать  тематический и календарный  планы образовательных программ, на основании промежуточной аттестации детей по освоению программ.</w:t>
      </w:r>
      <w:proofErr w:type="gramEnd"/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 xml:space="preserve">Основной задачей методической службы в 2015-2016 </w:t>
      </w:r>
      <w:proofErr w:type="spellStart"/>
      <w:r w:rsidRPr="00310A04">
        <w:rPr>
          <w:sz w:val="24"/>
        </w:rPr>
        <w:t>уч</w:t>
      </w:r>
      <w:proofErr w:type="gramStart"/>
      <w:r w:rsidRPr="00310A04">
        <w:rPr>
          <w:sz w:val="24"/>
        </w:rPr>
        <w:t>.г</w:t>
      </w:r>
      <w:proofErr w:type="gramEnd"/>
      <w:r w:rsidRPr="00310A04">
        <w:rPr>
          <w:sz w:val="24"/>
        </w:rPr>
        <w:t>оду</w:t>
      </w:r>
      <w:proofErr w:type="spellEnd"/>
      <w:r w:rsidRPr="00310A04">
        <w:rPr>
          <w:sz w:val="24"/>
        </w:rPr>
        <w:t xml:space="preserve">  являлось оказание методической поддержки помощи    педагогам через индивидуальную работу (консультации, обзор литературы, помощь  педагогам в оформлении учебной документации и в подготовке к процедуре аттестации,)  и комплексную работу (работа над программами, помощь создание и оформление методической продукции ЦДТ №4 ).</w:t>
      </w:r>
    </w:p>
    <w:p w:rsidR="00310A04" w:rsidRPr="00310A04" w:rsidRDefault="00E97BEF" w:rsidP="00310A04">
      <w:pPr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10A04" w:rsidRPr="00310A04">
        <w:rPr>
          <w:rFonts w:ascii="Times New Roman" w:hAnsi="Times New Roman" w:cs="Times New Roman"/>
          <w:sz w:val="24"/>
          <w:szCs w:val="24"/>
        </w:rPr>
        <w:t>Основными функциями методической службы  в 2015-2016уч. году являются:</w:t>
      </w:r>
      <w:r w:rsidR="00310A04" w:rsidRPr="00310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0A04" w:rsidRPr="00310A04" w:rsidRDefault="00310A04" w:rsidP="0031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- совершенствование образовательной деятельности  ЦДТ № 4 путём пополнения образовательных программ новыми методическими наработками, педагогическими наблюдениями и выводами </w:t>
      </w:r>
    </w:p>
    <w:p w:rsidR="00310A04" w:rsidRPr="00310A04" w:rsidRDefault="00310A04" w:rsidP="0031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>- Помощь вновь принятым   педагогам в методической работе, в оформлении учебной и мониторинговой документации, в  работе над составлением образовательной программы.</w:t>
      </w:r>
    </w:p>
    <w:p w:rsidR="00310A04" w:rsidRPr="00310A04" w:rsidRDefault="00310A04" w:rsidP="00310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- стимулирование роста творческой  активности  и повышения уровня    педагогической компетенции педагогов дополнительного образования. </w:t>
      </w:r>
    </w:p>
    <w:p w:rsidR="00310A04" w:rsidRPr="00310A04" w:rsidRDefault="00310A04" w:rsidP="0031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0A04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обучению и повышению квалификации педагогических кадров;  </w:t>
      </w:r>
    </w:p>
    <w:p w:rsidR="00310A04" w:rsidRPr="00310A04" w:rsidRDefault="00310A04" w:rsidP="0031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>- проведение мероприятий по подготовке педагогов к прохождению процедуры аттестации;</w:t>
      </w:r>
    </w:p>
    <w:p w:rsidR="00310A04" w:rsidRPr="00310A04" w:rsidRDefault="00310A04" w:rsidP="00310A0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и распространение нормативно-правовой, концептуальной и учебно-методической документации по вопросам дополнительного образования детей; 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- мониторинг качества образовани</w:t>
      </w:r>
      <w:proofErr w:type="gramStart"/>
      <w:r w:rsidRPr="00310A04">
        <w:rPr>
          <w:sz w:val="24"/>
          <w:szCs w:val="24"/>
        </w:rPr>
        <w:t>я(</w:t>
      </w:r>
      <w:proofErr w:type="gramEnd"/>
      <w:r w:rsidRPr="00310A04">
        <w:rPr>
          <w:sz w:val="24"/>
          <w:szCs w:val="24"/>
        </w:rPr>
        <w:t xml:space="preserve">общий мониторинг образовательной деятельности учреждения); 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</w:p>
    <w:p w:rsidR="00310A04" w:rsidRPr="00E97BEF" w:rsidRDefault="00310A04" w:rsidP="00E97BEF">
      <w:pPr>
        <w:pStyle w:val="a9"/>
        <w:ind w:firstLine="0"/>
        <w:jc w:val="both"/>
        <w:outlineLvl w:val="0"/>
        <w:rPr>
          <w:b/>
          <w:sz w:val="24"/>
        </w:rPr>
      </w:pPr>
      <w:r w:rsidRPr="00E97BEF">
        <w:rPr>
          <w:b/>
          <w:sz w:val="24"/>
        </w:rPr>
        <w:t>Задачи методической службы на новый учебный год:</w:t>
      </w:r>
    </w:p>
    <w:p w:rsidR="00310A04" w:rsidRPr="00310A04" w:rsidRDefault="00310A04" w:rsidP="00310A04">
      <w:pPr>
        <w:pStyle w:val="a9"/>
        <w:numPr>
          <w:ilvl w:val="2"/>
          <w:numId w:val="26"/>
        </w:numPr>
        <w:ind w:left="0"/>
        <w:jc w:val="both"/>
        <w:outlineLvl w:val="0"/>
        <w:rPr>
          <w:sz w:val="24"/>
        </w:rPr>
      </w:pPr>
      <w:r w:rsidRPr="00310A04">
        <w:rPr>
          <w:sz w:val="24"/>
        </w:rPr>
        <w:t xml:space="preserve"> стимулировать педагогов для дальнейшего профессионального роста и самообразования, знакомить  с новыми законами, нововведениями  и требованиями в системе образования.</w:t>
      </w:r>
    </w:p>
    <w:p w:rsidR="00310A04" w:rsidRPr="00310A04" w:rsidRDefault="00310A04" w:rsidP="00310A04">
      <w:pPr>
        <w:pStyle w:val="a9"/>
        <w:numPr>
          <w:ilvl w:val="2"/>
          <w:numId w:val="26"/>
        </w:numPr>
        <w:ind w:left="0"/>
        <w:jc w:val="both"/>
        <w:outlineLvl w:val="0"/>
        <w:rPr>
          <w:sz w:val="24"/>
        </w:rPr>
      </w:pPr>
      <w:r w:rsidRPr="00310A04">
        <w:rPr>
          <w:sz w:val="24"/>
        </w:rPr>
        <w:t xml:space="preserve">Активизировать педагогов на работу в плане повышения   квалификации и  усовершенствования профессиональной компетенции, </w:t>
      </w:r>
    </w:p>
    <w:p w:rsidR="00310A04" w:rsidRPr="00310A04" w:rsidRDefault="00310A04" w:rsidP="00310A04">
      <w:pPr>
        <w:pStyle w:val="a9"/>
        <w:numPr>
          <w:ilvl w:val="2"/>
          <w:numId w:val="26"/>
        </w:numPr>
        <w:ind w:left="0"/>
        <w:jc w:val="both"/>
        <w:outlineLvl w:val="0"/>
        <w:rPr>
          <w:sz w:val="24"/>
        </w:rPr>
      </w:pPr>
      <w:r w:rsidRPr="00310A04">
        <w:rPr>
          <w:sz w:val="24"/>
        </w:rPr>
        <w:t>Оказание научно-методической поддержки в подготовке   материала для прохождения процедуры аттестации на квалификационную категорию</w:t>
      </w:r>
      <w:proofErr w:type="gramStart"/>
      <w:r w:rsidRPr="00310A04">
        <w:rPr>
          <w:sz w:val="24"/>
        </w:rPr>
        <w:t>.(</w:t>
      </w:r>
      <w:proofErr w:type="gramEnd"/>
      <w:r w:rsidRPr="00310A04">
        <w:rPr>
          <w:sz w:val="24"/>
        </w:rPr>
        <w:t>по плану)</w:t>
      </w:r>
    </w:p>
    <w:p w:rsidR="00310A04" w:rsidRPr="00310A04" w:rsidRDefault="00310A04" w:rsidP="00310A04">
      <w:pPr>
        <w:numPr>
          <w:ilvl w:val="0"/>
          <w:numId w:val="26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Вести организационную работу среди педагогов с целью   активизации их позиции в современной педагогической деятельности, в исследовательской, поисковой работе и развития инициативы   в подготовке  выступлений на актуальные темы    на методических и педагогических советах, </w:t>
      </w:r>
    </w:p>
    <w:p w:rsidR="00310A04" w:rsidRPr="00310A04" w:rsidRDefault="00310A04" w:rsidP="00310A04">
      <w:pPr>
        <w:pStyle w:val="a9"/>
        <w:numPr>
          <w:ilvl w:val="2"/>
          <w:numId w:val="26"/>
        </w:numPr>
        <w:ind w:left="0"/>
        <w:jc w:val="both"/>
        <w:outlineLvl w:val="0"/>
        <w:rPr>
          <w:sz w:val="24"/>
        </w:rPr>
      </w:pPr>
      <w:r w:rsidRPr="00310A04">
        <w:rPr>
          <w:sz w:val="24"/>
        </w:rPr>
        <w:t>Находить актуальную в современном обществе и современной педагогике тему и представлять   в методических разработках (2 в год).</w:t>
      </w:r>
    </w:p>
    <w:p w:rsidR="00310A04" w:rsidRPr="00310A04" w:rsidRDefault="00310A04" w:rsidP="00310A04">
      <w:pPr>
        <w:pStyle w:val="a9"/>
        <w:numPr>
          <w:ilvl w:val="2"/>
          <w:numId w:val="26"/>
        </w:numPr>
        <w:ind w:left="0"/>
        <w:jc w:val="both"/>
        <w:outlineLvl w:val="0"/>
        <w:rPr>
          <w:sz w:val="24"/>
        </w:rPr>
      </w:pPr>
      <w:r w:rsidRPr="00310A04">
        <w:rPr>
          <w:sz w:val="24"/>
        </w:rPr>
        <w:t xml:space="preserve">Направлять творческую активность </w:t>
      </w:r>
      <w:proofErr w:type="spellStart"/>
      <w:r w:rsidRPr="00310A04">
        <w:rPr>
          <w:sz w:val="24"/>
        </w:rPr>
        <w:t>педколлектива</w:t>
      </w:r>
      <w:proofErr w:type="spellEnd"/>
      <w:r w:rsidRPr="00310A04">
        <w:rPr>
          <w:sz w:val="24"/>
        </w:rPr>
        <w:t xml:space="preserve"> на издание методических материалов: (рекомендаций, анализа опыта работы, педагогических наблюдений и размышлений)  в сборниках и публикациях в сети интернет, а также участие в творческих профессиональных конкурса, проектах, грантах различного уровня.</w:t>
      </w:r>
    </w:p>
    <w:p w:rsidR="00310A04" w:rsidRPr="00310A04" w:rsidRDefault="00310A04" w:rsidP="0031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планирование  новых предложений в ряду дополнительных образовательных услуг (образовательные услуги для детей с 3-5 лет по  подготовке к школе, хореографии, изобразительному  искусству)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 xml:space="preserve">В течение </w:t>
      </w:r>
      <w:r w:rsidR="00E97BEF">
        <w:rPr>
          <w:sz w:val="24"/>
        </w:rPr>
        <w:t xml:space="preserve"> </w:t>
      </w:r>
      <w:r w:rsidRPr="00310A04">
        <w:rPr>
          <w:sz w:val="24"/>
        </w:rPr>
        <w:t xml:space="preserve"> 2015 – 2016 учебного года были проведены  совещания при директоре, методические  и педагогические советы на темы:</w:t>
      </w:r>
    </w:p>
    <w:p w:rsidR="00310A04" w:rsidRPr="00310A04" w:rsidRDefault="00310A04" w:rsidP="00310A04">
      <w:pPr>
        <w:pStyle w:val="a9"/>
        <w:ind w:firstLine="0"/>
        <w:jc w:val="both"/>
        <w:rPr>
          <w:b/>
          <w:sz w:val="24"/>
        </w:rPr>
      </w:pPr>
      <w:r w:rsidRPr="00310A04">
        <w:rPr>
          <w:b/>
          <w:sz w:val="24"/>
        </w:rPr>
        <w:t>Педагогические советы:</w:t>
      </w:r>
    </w:p>
    <w:p w:rsidR="00310A04" w:rsidRPr="00310A04" w:rsidRDefault="00310A04" w:rsidP="00310A04">
      <w:pPr>
        <w:pStyle w:val="a9"/>
        <w:jc w:val="both"/>
        <w:rPr>
          <w:sz w:val="24"/>
        </w:rPr>
      </w:pPr>
      <w:r w:rsidRPr="00310A04">
        <w:rPr>
          <w:sz w:val="24"/>
        </w:rPr>
        <w:t>№1 – «Утверждение плана работы на новый 2015-2016 учебный год»</w:t>
      </w:r>
    </w:p>
    <w:p w:rsidR="00310A04" w:rsidRPr="00310A04" w:rsidRDefault="00310A04" w:rsidP="00310A04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           №2 -</w:t>
      </w:r>
      <w:r w:rsidRPr="00310A04">
        <w:rPr>
          <w:rStyle w:val="a3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0A04">
        <w:rPr>
          <w:rFonts w:ascii="Times New Roman" w:hAnsi="Times New Roman" w:cs="Times New Roman"/>
          <w:sz w:val="24"/>
          <w:szCs w:val="24"/>
        </w:rPr>
        <w:t xml:space="preserve">  </w:t>
      </w:r>
      <w:r w:rsidRPr="00310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и приемы организации ситуации успеха как одно из направлений повышения   социализации обучающегося</w:t>
      </w:r>
    </w:p>
    <w:p w:rsidR="00310A04" w:rsidRPr="00310A04" w:rsidRDefault="00310A04" w:rsidP="00310A04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№3 – Аттестации педагогов дополнительного образования в свете требований ФЗ № 273 от </w:t>
      </w:r>
      <w:r w:rsidR="00E97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0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29.12.2012г «Об образовании в РФ». Актуальные вопросы по проведению процедуры</w:t>
      </w:r>
      <w:r w:rsidR="00E97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0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аттестации.</w:t>
      </w:r>
    </w:p>
    <w:p w:rsidR="00310A04" w:rsidRPr="00310A04" w:rsidRDefault="00310A04" w:rsidP="00310A04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№4 – Итоги работы ЦДТ №4 в 2015-2016 учебном году. Утверждение плана работы </w:t>
      </w:r>
      <w:proofErr w:type="spellStart"/>
      <w:r w:rsidRPr="00310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Pr="00310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летний период.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A04">
        <w:rPr>
          <w:rFonts w:ascii="Times New Roman" w:hAnsi="Times New Roman" w:cs="Times New Roman"/>
          <w:b/>
          <w:bCs/>
          <w:sz w:val="24"/>
          <w:szCs w:val="24"/>
        </w:rPr>
        <w:t>Методические советы: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0A04">
        <w:rPr>
          <w:rFonts w:ascii="Times New Roman" w:hAnsi="Times New Roman" w:cs="Times New Roman"/>
          <w:b/>
          <w:bCs/>
          <w:sz w:val="24"/>
          <w:szCs w:val="24"/>
        </w:rPr>
        <w:t xml:space="preserve">             №1 - </w:t>
      </w:r>
      <w:r w:rsidRPr="00310A04">
        <w:rPr>
          <w:rFonts w:ascii="Times New Roman" w:hAnsi="Times New Roman" w:cs="Times New Roman"/>
          <w:bCs/>
          <w:sz w:val="24"/>
          <w:szCs w:val="24"/>
        </w:rPr>
        <w:t xml:space="preserve">«Методическая работа педагога дополнительного образования в контексте 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0A04">
        <w:rPr>
          <w:rFonts w:ascii="Times New Roman" w:hAnsi="Times New Roman" w:cs="Times New Roman"/>
          <w:bCs/>
          <w:sz w:val="24"/>
          <w:szCs w:val="24"/>
        </w:rPr>
        <w:t xml:space="preserve">                      жизнедеятельности ЦДТ №4 как </w:t>
      </w:r>
      <w:proofErr w:type="spellStart"/>
      <w:r w:rsidRPr="00310A04">
        <w:rPr>
          <w:rFonts w:ascii="Times New Roman" w:hAnsi="Times New Roman" w:cs="Times New Roman"/>
          <w:bCs/>
          <w:sz w:val="24"/>
          <w:szCs w:val="24"/>
        </w:rPr>
        <w:t>системообразующая</w:t>
      </w:r>
      <w:proofErr w:type="spellEnd"/>
      <w:r w:rsidRPr="00310A04">
        <w:rPr>
          <w:rFonts w:ascii="Times New Roman" w:hAnsi="Times New Roman" w:cs="Times New Roman"/>
          <w:bCs/>
          <w:sz w:val="24"/>
          <w:szCs w:val="24"/>
        </w:rPr>
        <w:t xml:space="preserve"> в управлении качеством </w:t>
      </w:r>
    </w:p>
    <w:p w:rsidR="00E97BEF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bCs/>
          <w:sz w:val="24"/>
          <w:szCs w:val="24"/>
        </w:rPr>
        <w:t xml:space="preserve">                      дополнительного образования детей. </w:t>
      </w:r>
      <w:r w:rsidRPr="00310A04">
        <w:rPr>
          <w:rFonts w:ascii="Times New Roman" w:hAnsi="Times New Roman" w:cs="Times New Roman"/>
          <w:sz w:val="24"/>
          <w:szCs w:val="24"/>
        </w:rPr>
        <w:t xml:space="preserve">Рассмотрение   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 xml:space="preserve"> </w:t>
      </w:r>
      <w:r w:rsidR="00E97B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10A04" w:rsidRPr="00310A04" w:rsidRDefault="00E97BEF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A04" w:rsidRPr="00310A04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="00310A04" w:rsidRPr="00310A04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E97BEF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             №2 – «Современные требования к качеству урока – ориентир модернизации </w:t>
      </w:r>
    </w:p>
    <w:p w:rsidR="00310A04" w:rsidRPr="00310A04" w:rsidRDefault="00E97BEF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0A04" w:rsidRPr="00310A04">
        <w:rPr>
          <w:rFonts w:ascii="Times New Roman" w:hAnsi="Times New Roman" w:cs="Times New Roman"/>
          <w:sz w:val="24"/>
          <w:szCs w:val="24"/>
        </w:rPr>
        <w:t>образования»»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             №3 – «Педагогический поиск.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Совершенстваование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 xml:space="preserve"> мониторинговой системы 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>»</w:t>
      </w:r>
    </w:p>
    <w:p w:rsidR="00E97BEF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              №4 – «Рассмотрение методических рекомендаций по проектированию </w:t>
      </w:r>
      <w:r w:rsidR="00E97B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7BEF" w:rsidRDefault="00E97BEF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A04" w:rsidRPr="00310A0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A04" w:rsidRPr="00310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A04" w:rsidRPr="00310A0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310A04" w:rsidRPr="00310A04">
        <w:rPr>
          <w:rFonts w:ascii="Times New Roman" w:hAnsi="Times New Roman" w:cs="Times New Roman"/>
          <w:sz w:val="24"/>
          <w:szCs w:val="24"/>
        </w:rPr>
        <w:t xml:space="preserve"> программ, </w:t>
      </w:r>
      <w:proofErr w:type="gramStart"/>
      <w:r w:rsidR="00310A04" w:rsidRPr="00310A04">
        <w:rPr>
          <w:rFonts w:ascii="Times New Roman" w:hAnsi="Times New Roman" w:cs="Times New Roman"/>
          <w:sz w:val="24"/>
          <w:szCs w:val="24"/>
        </w:rPr>
        <w:t>разработанные</w:t>
      </w:r>
      <w:proofErr w:type="gramEnd"/>
      <w:r w:rsidR="00310A04" w:rsidRPr="0031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0A04" w:rsidRPr="00310A04" w:rsidRDefault="00E97BEF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310A04" w:rsidRPr="00310A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10A04" w:rsidRPr="00310A04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Start"/>
      <w:r w:rsidR="00310A04" w:rsidRPr="00310A0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B3491" w:rsidRDefault="003B3491" w:rsidP="00310A04">
      <w:pPr>
        <w:pStyle w:val="2"/>
        <w:ind w:left="0"/>
        <w:rPr>
          <w:b/>
          <w:sz w:val="24"/>
        </w:rPr>
      </w:pPr>
    </w:p>
    <w:p w:rsidR="005D7190" w:rsidRDefault="005D7190" w:rsidP="00310A04">
      <w:pPr>
        <w:pStyle w:val="2"/>
        <w:ind w:left="0"/>
        <w:rPr>
          <w:b/>
          <w:sz w:val="24"/>
        </w:rPr>
      </w:pPr>
    </w:p>
    <w:p w:rsidR="005D7190" w:rsidRDefault="005D7190" w:rsidP="00310A04">
      <w:pPr>
        <w:pStyle w:val="2"/>
        <w:ind w:left="0"/>
        <w:rPr>
          <w:b/>
          <w:sz w:val="24"/>
        </w:rPr>
      </w:pPr>
    </w:p>
    <w:p w:rsidR="00310A04" w:rsidRPr="005D7190" w:rsidRDefault="00310A04" w:rsidP="005D7190">
      <w:pPr>
        <w:pStyle w:val="2"/>
        <w:numPr>
          <w:ilvl w:val="0"/>
          <w:numId w:val="35"/>
        </w:numPr>
        <w:rPr>
          <w:b/>
          <w:bCs/>
          <w:color w:val="17365D" w:themeColor="text2" w:themeShade="BF"/>
          <w:sz w:val="24"/>
        </w:rPr>
      </w:pPr>
      <w:r w:rsidRPr="005D7190">
        <w:rPr>
          <w:b/>
          <w:color w:val="17365D" w:themeColor="text2" w:themeShade="BF"/>
          <w:sz w:val="24"/>
        </w:rPr>
        <w:t>РЕЗУЛЬТАТИВНОСТЬ ОБРАЗОВАТЕЛЬНОГО ПРОЦЕССА</w:t>
      </w:r>
      <w:proofErr w:type="gramStart"/>
      <w:r w:rsidRPr="005D7190">
        <w:rPr>
          <w:b/>
          <w:color w:val="17365D" w:themeColor="text2" w:themeShade="BF"/>
          <w:sz w:val="24"/>
        </w:rPr>
        <w:t xml:space="preserve"> .</w:t>
      </w:r>
      <w:proofErr w:type="gramEnd"/>
    </w:p>
    <w:p w:rsidR="00310A04" w:rsidRPr="00310A04" w:rsidRDefault="00310A04" w:rsidP="00310A04">
      <w:pPr>
        <w:pStyle w:val="a7"/>
        <w:spacing w:after="0"/>
        <w:jc w:val="center"/>
        <w:rPr>
          <w:b/>
          <w:bCs/>
          <w:sz w:val="24"/>
          <w:szCs w:val="24"/>
        </w:rPr>
      </w:pP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 xml:space="preserve">            </w:t>
      </w:r>
      <w:r w:rsidR="00E97BEF">
        <w:rPr>
          <w:sz w:val="24"/>
        </w:rPr>
        <w:t xml:space="preserve">При  определении степени результативности в ЦДТ №4, мы опираемся на </w:t>
      </w:r>
      <w:r w:rsidR="003B3491">
        <w:rPr>
          <w:sz w:val="24"/>
        </w:rPr>
        <w:t xml:space="preserve">определённые </w:t>
      </w:r>
      <w:r w:rsidR="00E97BEF">
        <w:rPr>
          <w:sz w:val="24"/>
        </w:rPr>
        <w:t xml:space="preserve">  подходы  в этом вопросе профессиональных психологов,  ведущих педагогов</w:t>
      </w:r>
      <w:proofErr w:type="gramStart"/>
      <w:r w:rsidR="00E97BEF">
        <w:rPr>
          <w:sz w:val="24"/>
        </w:rPr>
        <w:t xml:space="preserve"> ,</w:t>
      </w:r>
      <w:proofErr w:type="gramEnd"/>
      <w:r w:rsidR="00E97BEF">
        <w:rPr>
          <w:sz w:val="24"/>
        </w:rPr>
        <w:t xml:space="preserve"> например: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 xml:space="preserve">- Качественная характеристика итогов деятельности, отражающая степень соответствия обозначенным целями существующим нормам </w:t>
      </w:r>
      <w:proofErr w:type="gramStart"/>
      <w:r w:rsidRPr="00310A04">
        <w:rPr>
          <w:sz w:val="24"/>
        </w:rPr>
        <w:t xml:space="preserve">( </w:t>
      </w:r>
      <w:proofErr w:type="gramEnd"/>
      <w:r w:rsidRPr="00310A04">
        <w:rPr>
          <w:sz w:val="24"/>
        </w:rPr>
        <w:t>Ильина Т.В.)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>- Совокупность положительных результатов, отслеживаемых (получаемых) в процессе по завершению процесса или спустя какое-то время после деятельности</w:t>
      </w:r>
      <w:proofErr w:type="gramStart"/>
      <w:r w:rsidRPr="00310A04">
        <w:rPr>
          <w:sz w:val="24"/>
        </w:rPr>
        <w:t>.(</w:t>
      </w:r>
      <w:proofErr w:type="spellStart"/>
      <w:proofErr w:type="gramEnd"/>
      <w:r w:rsidRPr="00310A04">
        <w:rPr>
          <w:sz w:val="24"/>
        </w:rPr>
        <w:t>Гайнетдинов</w:t>
      </w:r>
      <w:proofErr w:type="spellEnd"/>
      <w:r w:rsidRPr="00310A04">
        <w:rPr>
          <w:sz w:val="24"/>
        </w:rPr>
        <w:t xml:space="preserve"> Р.М.)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>- Степень соответствия ожидаемых и полученных результатов (Титова  Е.В.)</w:t>
      </w:r>
    </w:p>
    <w:p w:rsidR="00310A04" w:rsidRPr="00310A04" w:rsidRDefault="003B3491" w:rsidP="00310A04">
      <w:pPr>
        <w:pStyle w:val="a9"/>
        <w:shd w:val="clear" w:color="auto" w:fill="FFFFFF"/>
        <w:rPr>
          <w:sz w:val="24"/>
        </w:rPr>
      </w:pPr>
      <w:r>
        <w:rPr>
          <w:sz w:val="24"/>
        </w:rPr>
        <w:t xml:space="preserve"> Таким образом, результативность – это:</w:t>
      </w:r>
    </w:p>
    <w:p w:rsidR="00310A04" w:rsidRPr="00310A04" w:rsidRDefault="00310A04" w:rsidP="00310A04">
      <w:pPr>
        <w:pStyle w:val="a9"/>
        <w:numPr>
          <w:ilvl w:val="0"/>
          <w:numId w:val="28"/>
        </w:numPr>
        <w:shd w:val="clear" w:color="auto" w:fill="FFFFFF"/>
        <w:ind w:left="0"/>
        <w:rPr>
          <w:sz w:val="24"/>
        </w:rPr>
      </w:pPr>
      <w:r w:rsidRPr="00310A04">
        <w:rPr>
          <w:sz w:val="24"/>
        </w:rPr>
        <w:t xml:space="preserve">Состояние  системы в определённый момент в соответствии  </w:t>
      </w:r>
      <w:proofErr w:type="gramStart"/>
      <w:r w:rsidRPr="00310A04">
        <w:rPr>
          <w:sz w:val="24"/>
        </w:rPr>
        <w:t>в</w:t>
      </w:r>
      <w:proofErr w:type="gramEnd"/>
      <w:r w:rsidRPr="00310A04">
        <w:rPr>
          <w:sz w:val="24"/>
        </w:rPr>
        <w:t xml:space="preserve"> поставленной целью</w:t>
      </w:r>
    </w:p>
    <w:p w:rsidR="00310A04" w:rsidRPr="00310A04" w:rsidRDefault="00310A04" w:rsidP="00310A04">
      <w:pPr>
        <w:pStyle w:val="a9"/>
        <w:numPr>
          <w:ilvl w:val="0"/>
          <w:numId w:val="28"/>
        </w:numPr>
        <w:shd w:val="clear" w:color="auto" w:fill="FFFFFF"/>
        <w:ind w:left="0"/>
        <w:rPr>
          <w:sz w:val="24"/>
        </w:rPr>
      </w:pPr>
      <w:r w:rsidRPr="00310A04">
        <w:rPr>
          <w:sz w:val="24"/>
        </w:rPr>
        <w:t>Итог деятельности педагога или взаимодействия педагога и учащихся или самого процесса</w:t>
      </w:r>
    </w:p>
    <w:p w:rsidR="00310A04" w:rsidRPr="00310A04" w:rsidRDefault="00310A04" w:rsidP="00310A04">
      <w:pPr>
        <w:pStyle w:val="a9"/>
        <w:numPr>
          <w:ilvl w:val="0"/>
          <w:numId w:val="28"/>
        </w:numPr>
        <w:shd w:val="clear" w:color="auto" w:fill="FFFFFF"/>
        <w:ind w:left="0"/>
        <w:rPr>
          <w:sz w:val="24"/>
        </w:rPr>
      </w:pPr>
      <w:r w:rsidRPr="00310A04">
        <w:rPr>
          <w:sz w:val="24"/>
        </w:rPr>
        <w:t>Изменение состояний, свойств личности  ребёнка, системы отношений, содержания образования. Ит.д.</w:t>
      </w:r>
    </w:p>
    <w:p w:rsidR="00310A04" w:rsidRPr="00310A04" w:rsidRDefault="00310A04" w:rsidP="00310A04">
      <w:pPr>
        <w:pStyle w:val="a9"/>
        <w:shd w:val="clear" w:color="auto" w:fill="FFFFFF"/>
        <w:rPr>
          <w:sz w:val="24"/>
        </w:rPr>
      </w:pPr>
      <w:r w:rsidRPr="00310A04">
        <w:rPr>
          <w:sz w:val="24"/>
        </w:rPr>
        <w:t xml:space="preserve"> Т.е результат это объективные изменения, проявляющиеся на уровне 1) ребёнка, 2) системы отношений 3) «продуктов педагогической деятельности  и деятельности ребёнка в образовательном процессе.</w:t>
      </w:r>
    </w:p>
    <w:p w:rsidR="00310A04" w:rsidRPr="00310A04" w:rsidRDefault="003B3491" w:rsidP="00310A04">
      <w:pPr>
        <w:pStyle w:val="a9"/>
        <w:shd w:val="clear" w:color="auto" w:fill="FFFFFF"/>
        <w:ind w:firstLine="0"/>
        <w:rPr>
          <w:sz w:val="24"/>
        </w:rPr>
      </w:pPr>
      <w:r>
        <w:rPr>
          <w:sz w:val="24"/>
        </w:rPr>
        <w:t xml:space="preserve"> </w:t>
      </w:r>
      <w:r w:rsidR="00310A04" w:rsidRPr="00310A04">
        <w:rPr>
          <w:sz w:val="24"/>
        </w:rPr>
        <w:t>Параметры результативности образовательного процесса</w:t>
      </w:r>
      <w:r>
        <w:rPr>
          <w:sz w:val="24"/>
        </w:rPr>
        <w:t xml:space="preserve"> в ЦДТ №4: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>- традиционные (усвоенные знания, освоенные способы деятельности (умения и навыки) и опыт эмоционально ценностных отношений;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>- специфические для доп. образования: опыт общения, опыт творчества и спортивной, экологической, научно-технической  и др. деятельности, опыт самостоятельной работы, опыт социально-значимой деятельности.</w:t>
      </w:r>
    </w:p>
    <w:p w:rsidR="00310A04" w:rsidRPr="00310A04" w:rsidRDefault="003B3491" w:rsidP="00310A04">
      <w:pPr>
        <w:pStyle w:val="a9"/>
        <w:shd w:val="clear" w:color="auto" w:fill="FFFFFF"/>
        <w:ind w:firstLine="0"/>
        <w:rPr>
          <w:b/>
          <w:sz w:val="24"/>
        </w:rPr>
      </w:pPr>
      <w:r>
        <w:rPr>
          <w:sz w:val="24"/>
        </w:rPr>
        <w:t xml:space="preserve">         </w:t>
      </w:r>
      <w:r w:rsidR="00310A04" w:rsidRPr="00310A04">
        <w:rPr>
          <w:sz w:val="24"/>
        </w:rPr>
        <w:t xml:space="preserve"> В течени</w:t>
      </w:r>
      <w:proofErr w:type="gramStart"/>
      <w:r w:rsidR="00310A04" w:rsidRPr="00310A04">
        <w:rPr>
          <w:sz w:val="24"/>
        </w:rPr>
        <w:t>и</w:t>
      </w:r>
      <w:proofErr w:type="gramEnd"/>
      <w:r w:rsidR="00310A04" w:rsidRPr="00310A04">
        <w:rPr>
          <w:sz w:val="24"/>
        </w:rPr>
        <w:t xml:space="preserve"> учебного года  в ЦДТ №4 проводится педагогический мониторинг,   основной задачей которого является  комплексный  анализ  педагогической деятельности.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 xml:space="preserve">                Педагогический мониторинг в ЦДТ №4 это: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>- целостная система контроля, коррекции и управления педагогическим процессом;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 xml:space="preserve">- диагностика, оценка и прогнозирование педагогического процесса; отслеживание его хода, результатов и </w:t>
      </w:r>
      <w:proofErr w:type="spellStart"/>
      <w:proofErr w:type="gramStart"/>
      <w:r w:rsidRPr="00310A04">
        <w:rPr>
          <w:sz w:val="24"/>
        </w:rPr>
        <w:t>и</w:t>
      </w:r>
      <w:proofErr w:type="spellEnd"/>
      <w:proofErr w:type="gramEnd"/>
      <w:r w:rsidRPr="00310A04">
        <w:rPr>
          <w:sz w:val="24"/>
        </w:rPr>
        <w:t xml:space="preserve"> перспектив развития;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 xml:space="preserve"> </w:t>
      </w:r>
      <w:r w:rsidR="003B3491">
        <w:rPr>
          <w:sz w:val="24"/>
        </w:rPr>
        <w:t xml:space="preserve">           </w:t>
      </w:r>
      <w:r w:rsidRPr="00310A04">
        <w:rPr>
          <w:sz w:val="24"/>
        </w:rPr>
        <w:t>В педагогической диагностике используется   определённая  система методов, приёмов, специально разработанных технологий и методик, тестовых заданий, позволяющих  в ходе педагогической экспертизы определить уровень развития каждого ребёнка, а также диагностировать уровень, причины недостатков и определить пути  улучшения качества  образования.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>Педагогами используются различные методы диагностики: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>-</w:t>
      </w:r>
      <w:proofErr w:type="spellStart"/>
      <w:r w:rsidRPr="00310A04">
        <w:rPr>
          <w:sz w:val="24"/>
        </w:rPr>
        <w:t>эмпиричексие</w:t>
      </w:r>
      <w:proofErr w:type="spellEnd"/>
      <w:r w:rsidRPr="00310A04">
        <w:rPr>
          <w:sz w:val="24"/>
        </w:rPr>
        <w:t xml:space="preserve"> (наблюдение, методы опроса (беседы, интервью, анкетирование) изучение письменных, графических  и творческих работ учащихся, изучение педагогических материалов);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>- методы теоретического исследования (анализ, синтез)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 xml:space="preserve">- ранжирование, </w:t>
      </w:r>
      <w:proofErr w:type="spellStart"/>
      <w:r w:rsidRPr="00310A04">
        <w:rPr>
          <w:sz w:val="24"/>
        </w:rPr>
        <w:t>шкалирование</w:t>
      </w:r>
      <w:proofErr w:type="spellEnd"/>
      <w:r w:rsidRPr="00310A04">
        <w:rPr>
          <w:sz w:val="24"/>
        </w:rPr>
        <w:t>, определение средних величин полученных показателей и др.</w:t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 xml:space="preserve">                   В конце учебного года учащиеся проходят итоговую аттестацию.</w:t>
      </w:r>
    </w:p>
    <w:p w:rsidR="00310A04" w:rsidRPr="00310A04" w:rsidRDefault="00310A04" w:rsidP="0031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</w:t>
      </w:r>
      <w:r w:rsidRPr="00310A04">
        <w:rPr>
          <w:rFonts w:ascii="Times New Roman" w:hAnsi="Times New Roman" w:cs="Times New Roman"/>
          <w:b/>
          <w:bCs/>
          <w:sz w:val="24"/>
          <w:szCs w:val="24"/>
        </w:rPr>
        <w:t xml:space="preserve"> за  2015-2016у</w:t>
      </w:r>
      <w:proofErr w:type="gramStart"/>
      <w:r w:rsidRPr="00310A04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</w:p>
    <w:tbl>
      <w:tblPr>
        <w:tblW w:w="99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1"/>
        <w:gridCol w:w="1558"/>
        <w:gridCol w:w="1448"/>
        <w:gridCol w:w="1020"/>
        <w:gridCol w:w="15"/>
        <w:gridCol w:w="1116"/>
        <w:gridCol w:w="1722"/>
        <w:gridCol w:w="30"/>
        <w:gridCol w:w="1599"/>
      </w:tblGrid>
      <w:tr w:rsidR="00310A04" w:rsidRPr="00310A04" w:rsidTr="003B3491">
        <w:trPr>
          <w:trHeight w:val="585"/>
        </w:trPr>
        <w:tc>
          <w:tcPr>
            <w:tcW w:w="1461" w:type="dxa"/>
            <w:vMerge w:val="restart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310A04" w:rsidRPr="00310A04" w:rsidRDefault="00310A04" w:rsidP="00310A04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Художественно-эстетический отдел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Физкультурно-спортивный отдел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Общие показатели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ВСЕГО</w:t>
            </w:r>
          </w:p>
        </w:tc>
      </w:tr>
      <w:tr w:rsidR="00310A04" w:rsidRPr="00310A04" w:rsidTr="003B3491">
        <w:trPr>
          <w:trHeight w:val="240"/>
        </w:trPr>
        <w:tc>
          <w:tcPr>
            <w:tcW w:w="1461" w:type="dxa"/>
            <w:vMerge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человек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человек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%</w:t>
            </w:r>
          </w:p>
        </w:tc>
        <w:tc>
          <w:tcPr>
            <w:tcW w:w="1722" w:type="dxa"/>
            <w:tcBorders>
              <w:top w:val="single" w:sz="4" w:space="0" w:color="auto"/>
              <w:right w:val="single" w:sz="4" w:space="0" w:color="auto"/>
            </w:tcBorders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человек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%</w:t>
            </w:r>
          </w:p>
        </w:tc>
      </w:tr>
      <w:tr w:rsidR="00310A04" w:rsidRPr="00310A04" w:rsidTr="003B3491">
        <w:tc>
          <w:tcPr>
            <w:tcW w:w="1461" w:type="dxa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52" w:type="dxa"/>
            <w:gridSpan w:val="2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10A04" w:rsidRPr="00310A04" w:rsidTr="003B3491">
        <w:tc>
          <w:tcPr>
            <w:tcW w:w="1461" w:type="dxa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752" w:type="dxa"/>
            <w:gridSpan w:val="2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310A04" w:rsidRPr="00310A04" w:rsidTr="003B3491">
        <w:tc>
          <w:tcPr>
            <w:tcW w:w="1461" w:type="dxa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52" w:type="dxa"/>
            <w:gridSpan w:val="2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0A04" w:rsidRPr="00310A04" w:rsidTr="003B3491">
        <w:tc>
          <w:tcPr>
            <w:tcW w:w="1461" w:type="dxa"/>
            <w:vAlign w:val="center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752" w:type="dxa"/>
            <w:gridSpan w:val="2"/>
            <w:tcBorders>
              <w:righ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3491" w:rsidRDefault="003B3491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>По сравнительную таблицу внесены   результаты итоговой аттестации за 3 последних года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 xml:space="preserve"> на основании которой можно сделать вывод о стабильности образования и достаточно высоком уровне реализации образовательных программ ЦДТ №4.</w:t>
      </w:r>
    </w:p>
    <w:p w:rsidR="003B3491" w:rsidRDefault="003B3491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91" w:rsidRPr="00310A04" w:rsidRDefault="003B3491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04" w:rsidRPr="00310A04" w:rsidRDefault="00310A04" w:rsidP="00310A04">
      <w:pPr>
        <w:pStyle w:val="a7"/>
        <w:spacing w:after="0"/>
        <w:rPr>
          <w:b/>
          <w:sz w:val="24"/>
          <w:szCs w:val="24"/>
        </w:rPr>
      </w:pPr>
      <w:r w:rsidRPr="00310A04">
        <w:rPr>
          <w:b/>
          <w:sz w:val="24"/>
          <w:szCs w:val="24"/>
        </w:rPr>
        <w:t xml:space="preserve">                                    </w:t>
      </w:r>
      <w:r w:rsidRPr="00310A0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331210" cy="2514600"/>
            <wp:effectExtent l="19050" t="0" r="2540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04" w:rsidRPr="00310A04" w:rsidRDefault="00310A04" w:rsidP="00310A04">
      <w:pPr>
        <w:pStyle w:val="a7"/>
        <w:spacing w:after="0"/>
        <w:rPr>
          <w:b/>
          <w:sz w:val="24"/>
          <w:szCs w:val="24"/>
        </w:rPr>
      </w:pP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b/>
          <w:sz w:val="24"/>
        </w:rPr>
        <w:t xml:space="preserve"> </w:t>
      </w:r>
      <w:r w:rsidRPr="00310A04">
        <w:rPr>
          <w:sz w:val="24"/>
        </w:rPr>
        <w:t>Также, в ЦДТ №4  проводится диагностика результативности образовательного процесса с целью не только установления их соответствия ожидаемым результатам программ</w:t>
      </w:r>
      <w:proofErr w:type="gramStart"/>
      <w:r w:rsidRPr="00310A04">
        <w:rPr>
          <w:sz w:val="24"/>
        </w:rPr>
        <w:t xml:space="preserve"> ,</w:t>
      </w:r>
      <w:proofErr w:type="gramEnd"/>
      <w:r w:rsidRPr="00310A04">
        <w:rPr>
          <w:sz w:val="24"/>
        </w:rPr>
        <w:t xml:space="preserve"> но и выявления и фиксирования  полученных в ходе образовательного процесса результатов  достижений личных результатов детей в конкретном виде деятельности  через творческие конкурсы и соревнования.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  <w:u w:val="single"/>
        </w:rPr>
        <w:t>Высокую результативность образовательно-воспитательного процесса ЦДТ № 4</w:t>
      </w:r>
      <w:r w:rsidRPr="00310A04">
        <w:rPr>
          <w:sz w:val="24"/>
          <w:szCs w:val="24"/>
        </w:rPr>
        <w:t xml:space="preserve"> подтверждают данные об итогах участия обучающихся в муниципальных, региональных, всероссийских конкурсах</w:t>
      </w:r>
      <w:proofErr w:type="gramStart"/>
      <w:r w:rsidRPr="00310A04">
        <w:rPr>
          <w:sz w:val="24"/>
          <w:szCs w:val="24"/>
        </w:rPr>
        <w:t xml:space="preserve"> ,</w:t>
      </w:r>
      <w:proofErr w:type="gramEnd"/>
      <w:r w:rsidRPr="00310A04">
        <w:rPr>
          <w:sz w:val="24"/>
          <w:szCs w:val="24"/>
        </w:rPr>
        <w:t xml:space="preserve"> фестивалях, спортивных соревнованиях: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1455"/>
        <w:gridCol w:w="2028"/>
        <w:gridCol w:w="1949"/>
        <w:gridCol w:w="2084"/>
      </w:tblGrid>
      <w:tr w:rsidR="00310A04" w:rsidRPr="00310A04" w:rsidTr="003B3491">
        <w:tc>
          <w:tcPr>
            <w:tcW w:w="20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Уровень</w:t>
            </w:r>
          </w:p>
        </w:tc>
        <w:tc>
          <w:tcPr>
            <w:tcW w:w="14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Место</w:t>
            </w:r>
          </w:p>
        </w:tc>
        <w:tc>
          <w:tcPr>
            <w:tcW w:w="2028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Художественно-эстетический отдел</w:t>
            </w:r>
          </w:p>
        </w:tc>
        <w:tc>
          <w:tcPr>
            <w:tcW w:w="1949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Физкультурно-спортивный отдел</w:t>
            </w:r>
          </w:p>
        </w:tc>
        <w:tc>
          <w:tcPr>
            <w:tcW w:w="2084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Общая результативность</w:t>
            </w:r>
          </w:p>
        </w:tc>
      </w:tr>
      <w:tr w:rsidR="00310A04" w:rsidRPr="00310A04" w:rsidTr="003B3491">
        <w:tc>
          <w:tcPr>
            <w:tcW w:w="20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1 место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2 место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3 место</w:t>
            </w:r>
          </w:p>
        </w:tc>
        <w:tc>
          <w:tcPr>
            <w:tcW w:w="2028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26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26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16</w:t>
            </w:r>
          </w:p>
        </w:tc>
        <w:tc>
          <w:tcPr>
            <w:tcW w:w="1949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51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32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24</w:t>
            </w:r>
          </w:p>
        </w:tc>
        <w:tc>
          <w:tcPr>
            <w:tcW w:w="2084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51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42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31</w:t>
            </w:r>
          </w:p>
        </w:tc>
      </w:tr>
      <w:tr w:rsidR="00310A04" w:rsidRPr="00310A04" w:rsidTr="003B3491">
        <w:tc>
          <w:tcPr>
            <w:tcW w:w="20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1 место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2 место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3 место</w:t>
            </w:r>
          </w:p>
        </w:tc>
        <w:tc>
          <w:tcPr>
            <w:tcW w:w="2028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38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46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18</w:t>
            </w:r>
          </w:p>
        </w:tc>
        <w:tc>
          <w:tcPr>
            <w:tcW w:w="2084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30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28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14</w:t>
            </w:r>
          </w:p>
        </w:tc>
      </w:tr>
      <w:tr w:rsidR="00310A04" w:rsidRPr="00310A04" w:rsidTr="003B3491">
        <w:tc>
          <w:tcPr>
            <w:tcW w:w="20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Всероссийский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Гран-при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1 место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2 место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3 место</w:t>
            </w:r>
          </w:p>
        </w:tc>
        <w:tc>
          <w:tcPr>
            <w:tcW w:w="2028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4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68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52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36</w:t>
            </w:r>
          </w:p>
        </w:tc>
        <w:tc>
          <w:tcPr>
            <w:tcW w:w="2084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43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30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23</w:t>
            </w:r>
          </w:p>
        </w:tc>
      </w:tr>
      <w:tr w:rsidR="00310A04" w:rsidRPr="00310A04" w:rsidTr="003B3491">
        <w:tc>
          <w:tcPr>
            <w:tcW w:w="20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1 место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2 место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3 место</w:t>
            </w:r>
          </w:p>
        </w:tc>
        <w:tc>
          <w:tcPr>
            <w:tcW w:w="2028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4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3</w:t>
            </w:r>
          </w:p>
        </w:tc>
      </w:tr>
      <w:tr w:rsidR="00310A04" w:rsidRPr="00310A04" w:rsidTr="003B3491">
        <w:tc>
          <w:tcPr>
            <w:tcW w:w="20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ВСЕГО</w:t>
            </w:r>
          </w:p>
        </w:tc>
        <w:tc>
          <w:tcPr>
            <w:tcW w:w="1455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91</w:t>
            </w:r>
          </w:p>
        </w:tc>
        <w:tc>
          <w:tcPr>
            <w:tcW w:w="1949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373</w:t>
            </w:r>
          </w:p>
        </w:tc>
        <w:tc>
          <w:tcPr>
            <w:tcW w:w="2084" w:type="dxa"/>
          </w:tcPr>
          <w:p w:rsidR="00310A04" w:rsidRPr="00310A04" w:rsidRDefault="00310A04" w:rsidP="00310A04">
            <w:pPr>
              <w:pStyle w:val="ab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10A04">
              <w:rPr>
                <w:b/>
                <w:sz w:val="24"/>
                <w:szCs w:val="24"/>
              </w:rPr>
              <w:t>464</w:t>
            </w:r>
          </w:p>
        </w:tc>
      </w:tr>
    </w:tbl>
    <w:p w:rsidR="00310A04" w:rsidRPr="00310A04" w:rsidRDefault="00310A04" w:rsidP="00310A04">
      <w:pPr>
        <w:pStyle w:val="a9"/>
        <w:shd w:val="clear" w:color="auto" w:fill="FFFFFF"/>
        <w:ind w:firstLine="0"/>
        <w:jc w:val="center"/>
        <w:rPr>
          <w:sz w:val="24"/>
        </w:rPr>
      </w:pPr>
    </w:p>
    <w:p w:rsidR="003B3491" w:rsidRDefault="003B3491" w:rsidP="00310A04">
      <w:pPr>
        <w:pStyle w:val="a9"/>
        <w:shd w:val="clear" w:color="auto" w:fill="FFFFFF"/>
        <w:ind w:firstLine="0"/>
        <w:jc w:val="center"/>
        <w:rPr>
          <w:sz w:val="24"/>
        </w:rPr>
      </w:pPr>
    </w:p>
    <w:p w:rsidR="003B3491" w:rsidRDefault="003B3491" w:rsidP="00310A04">
      <w:pPr>
        <w:pStyle w:val="a9"/>
        <w:shd w:val="clear" w:color="auto" w:fill="FFFFFF"/>
        <w:ind w:firstLine="0"/>
        <w:jc w:val="center"/>
        <w:rPr>
          <w:sz w:val="24"/>
        </w:rPr>
      </w:pPr>
    </w:p>
    <w:p w:rsidR="003B3491" w:rsidRDefault="003B3491" w:rsidP="00310A04">
      <w:pPr>
        <w:pStyle w:val="a9"/>
        <w:shd w:val="clear" w:color="auto" w:fill="FFFFFF"/>
        <w:ind w:firstLine="0"/>
        <w:jc w:val="center"/>
        <w:rPr>
          <w:sz w:val="24"/>
        </w:rPr>
      </w:pPr>
    </w:p>
    <w:p w:rsidR="00310A04" w:rsidRPr="00310A04" w:rsidRDefault="00310A04" w:rsidP="00310A04">
      <w:pPr>
        <w:pStyle w:val="a9"/>
        <w:shd w:val="clear" w:color="auto" w:fill="FFFFFF"/>
        <w:ind w:firstLine="0"/>
        <w:jc w:val="center"/>
        <w:rPr>
          <w:sz w:val="24"/>
        </w:rPr>
      </w:pPr>
      <w:r w:rsidRPr="00310A04">
        <w:rPr>
          <w:sz w:val="24"/>
        </w:rPr>
        <w:t xml:space="preserve">Сравнительная таблица достижений учащихся.             </w:t>
      </w:r>
    </w:p>
    <w:p w:rsidR="00310A04" w:rsidRPr="00310A04" w:rsidRDefault="00310A04" w:rsidP="00310A04">
      <w:pPr>
        <w:pStyle w:val="a9"/>
        <w:shd w:val="clear" w:color="auto" w:fill="FFFFFF"/>
        <w:ind w:firstLine="0"/>
        <w:jc w:val="center"/>
        <w:rPr>
          <w:sz w:val="24"/>
        </w:rPr>
      </w:pPr>
      <w:r w:rsidRPr="00310A04">
        <w:rPr>
          <w:sz w:val="24"/>
        </w:rPr>
        <w:t xml:space="preserve">  </w:t>
      </w:r>
      <w:r w:rsidRPr="00310A04">
        <w:rPr>
          <w:noProof/>
          <w:sz w:val="24"/>
          <w:lang w:eastAsia="ru-RU"/>
        </w:rPr>
        <w:drawing>
          <wp:inline distT="0" distB="0" distL="0" distR="0">
            <wp:extent cx="4942205" cy="3689985"/>
            <wp:effectExtent l="19050" t="0" r="0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04" w:rsidRPr="00310A04" w:rsidRDefault="00310A04" w:rsidP="00310A04">
      <w:pPr>
        <w:pStyle w:val="a9"/>
        <w:shd w:val="clear" w:color="auto" w:fill="FFFFFF"/>
        <w:ind w:firstLine="0"/>
        <w:jc w:val="center"/>
        <w:rPr>
          <w:sz w:val="24"/>
        </w:rPr>
      </w:pPr>
    </w:p>
    <w:p w:rsidR="00310A04" w:rsidRPr="00310A04" w:rsidRDefault="00310A04" w:rsidP="00310A04">
      <w:pPr>
        <w:pStyle w:val="a9"/>
        <w:shd w:val="clear" w:color="auto" w:fill="FFFFFF"/>
        <w:ind w:firstLine="0"/>
        <w:jc w:val="center"/>
        <w:rPr>
          <w:sz w:val="24"/>
        </w:rPr>
      </w:pPr>
      <w:r w:rsidRPr="00310A04">
        <w:rPr>
          <w:sz w:val="24"/>
        </w:rPr>
        <w:t>Сравнительная  таблица</w:t>
      </w:r>
    </w:p>
    <w:p w:rsidR="00310A04" w:rsidRPr="00310A04" w:rsidRDefault="00310A04" w:rsidP="00310A04">
      <w:pPr>
        <w:pStyle w:val="a9"/>
        <w:shd w:val="clear" w:color="auto" w:fill="FFFFFF"/>
        <w:ind w:firstLine="0"/>
        <w:jc w:val="center"/>
        <w:rPr>
          <w:sz w:val="24"/>
        </w:rPr>
      </w:pPr>
      <w:r w:rsidRPr="00310A04">
        <w:rPr>
          <w:sz w:val="24"/>
        </w:rPr>
        <w:t xml:space="preserve">результативности учащихся  ЦДТ №4 за последних 3 </w:t>
      </w:r>
      <w:proofErr w:type="spellStart"/>
      <w:r w:rsidRPr="00310A04">
        <w:rPr>
          <w:sz w:val="24"/>
        </w:rPr>
        <w:t>уч</w:t>
      </w:r>
      <w:proofErr w:type="gramStart"/>
      <w:r w:rsidRPr="00310A04">
        <w:rPr>
          <w:sz w:val="24"/>
        </w:rPr>
        <w:t>.г</w:t>
      </w:r>
      <w:proofErr w:type="gramEnd"/>
      <w:r w:rsidRPr="00310A04">
        <w:rPr>
          <w:sz w:val="24"/>
        </w:rPr>
        <w:t>ода</w:t>
      </w:r>
      <w:proofErr w:type="spellEnd"/>
      <w:r w:rsidRPr="00310A04">
        <w:rPr>
          <w:sz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0"/>
        <w:gridCol w:w="3561"/>
      </w:tblGrid>
      <w:tr w:rsidR="00310A04" w:rsidRPr="00310A04" w:rsidTr="00310A04">
        <w:trPr>
          <w:jc w:val="center"/>
        </w:trPr>
        <w:tc>
          <w:tcPr>
            <w:tcW w:w="3560" w:type="dxa"/>
          </w:tcPr>
          <w:p w:rsidR="00310A04" w:rsidRPr="00310A04" w:rsidRDefault="00310A04" w:rsidP="00310A04">
            <w:pPr>
              <w:pStyle w:val="a9"/>
              <w:ind w:firstLine="0"/>
              <w:rPr>
                <w:sz w:val="24"/>
              </w:rPr>
            </w:pPr>
            <w:r w:rsidRPr="00310A04">
              <w:rPr>
                <w:sz w:val="24"/>
              </w:rPr>
              <w:t>Учебный год</w:t>
            </w:r>
          </w:p>
        </w:tc>
        <w:tc>
          <w:tcPr>
            <w:tcW w:w="3561" w:type="dxa"/>
          </w:tcPr>
          <w:p w:rsidR="00310A04" w:rsidRPr="00310A04" w:rsidRDefault="00310A04" w:rsidP="00310A04">
            <w:pPr>
              <w:pStyle w:val="a9"/>
              <w:ind w:firstLine="0"/>
              <w:rPr>
                <w:sz w:val="24"/>
              </w:rPr>
            </w:pPr>
            <w:r w:rsidRPr="00310A04">
              <w:rPr>
                <w:sz w:val="24"/>
              </w:rPr>
              <w:t>Количество призовых мест</w:t>
            </w:r>
          </w:p>
        </w:tc>
      </w:tr>
      <w:tr w:rsidR="00310A04" w:rsidRPr="00310A04" w:rsidTr="00310A04">
        <w:trPr>
          <w:jc w:val="center"/>
        </w:trPr>
        <w:tc>
          <w:tcPr>
            <w:tcW w:w="3560" w:type="dxa"/>
          </w:tcPr>
          <w:p w:rsidR="00310A04" w:rsidRPr="00310A04" w:rsidRDefault="00310A04" w:rsidP="00310A04">
            <w:pPr>
              <w:pStyle w:val="a9"/>
              <w:ind w:firstLine="0"/>
              <w:rPr>
                <w:sz w:val="24"/>
              </w:rPr>
            </w:pPr>
            <w:r w:rsidRPr="00310A04">
              <w:rPr>
                <w:sz w:val="24"/>
              </w:rPr>
              <w:t>2013-2014</w:t>
            </w:r>
          </w:p>
        </w:tc>
        <w:tc>
          <w:tcPr>
            <w:tcW w:w="3561" w:type="dxa"/>
          </w:tcPr>
          <w:p w:rsidR="00310A04" w:rsidRPr="00310A04" w:rsidRDefault="00310A04" w:rsidP="00310A04">
            <w:pPr>
              <w:pStyle w:val="a9"/>
              <w:ind w:firstLine="0"/>
              <w:rPr>
                <w:sz w:val="24"/>
              </w:rPr>
            </w:pPr>
            <w:r w:rsidRPr="00310A04">
              <w:rPr>
                <w:sz w:val="24"/>
              </w:rPr>
              <w:t>240</w:t>
            </w:r>
          </w:p>
        </w:tc>
      </w:tr>
      <w:tr w:rsidR="00310A04" w:rsidRPr="00310A04" w:rsidTr="00310A04">
        <w:trPr>
          <w:jc w:val="center"/>
        </w:trPr>
        <w:tc>
          <w:tcPr>
            <w:tcW w:w="3560" w:type="dxa"/>
          </w:tcPr>
          <w:p w:rsidR="00310A04" w:rsidRPr="00310A04" w:rsidRDefault="00310A04" w:rsidP="00310A04">
            <w:pPr>
              <w:pStyle w:val="a9"/>
              <w:ind w:firstLine="0"/>
              <w:rPr>
                <w:sz w:val="24"/>
              </w:rPr>
            </w:pPr>
            <w:r w:rsidRPr="00310A04">
              <w:rPr>
                <w:sz w:val="24"/>
              </w:rPr>
              <w:t>2014-2015</w:t>
            </w:r>
          </w:p>
        </w:tc>
        <w:tc>
          <w:tcPr>
            <w:tcW w:w="3561" w:type="dxa"/>
          </w:tcPr>
          <w:p w:rsidR="00310A04" w:rsidRPr="00310A04" w:rsidRDefault="00310A04" w:rsidP="00310A04">
            <w:pPr>
              <w:pStyle w:val="a9"/>
              <w:ind w:firstLine="0"/>
              <w:rPr>
                <w:sz w:val="24"/>
              </w:rPr>
            </w:pPr>
            <w:r w:rsidRPr="00310A04">
              <w:rPr>
                <w:sz w:val="24"/>
              </w:rPr>
              <w:t>281</w:t>
            </w:r>
          </w:p>
        </w:tc>
      </w:tr>
      <w:tr w:rsidR="00310A04" w:rsidRPr="00310A04" w:rsidTr="00310A04">
        <w:trPr>
          <w:jc w:val="center"/>
        </w:trPr>
        <w:tc>
          <w:tcPr>
            <w:tcW w:w="3560" w:type="dxa"/>
          </w:tcPr>
          <w:p w:rsidR="00310A04" w:rsidRPr="00310A04" w:rsidRDefault="00310A04" w:rsidP="00310A04">
            <w:pPr>
              <w:pStyle w:val="a9"/>
              <w:ind w:firstLine="0"/>
              <w:rPr>
                <w:sz w:val="24"/>
              </w:rPr>
            </w:pPr>
            <w:r w:rsidRPr="00310A04">
              <w:rPr>
                <w:sz w:val="24"/>
              </w:rPr>
              <w:t>2015-2016</w:t>
            </w:r>
          </w:p>
        </w:tc>
        <w:tc>
          <w:tcPr>
            <w:tcW w:w="3561" w:type="dxa"/>
          </w:tcPr>
          <w:p w:rsidR="00310A04" w:rsidRPr="00310A04" w:rsidRDefault="00310A04" w:rsidP="00310A04">
            <w:pPr>
              <w:pStyle w:val="a9"/>
              <w:ind w:firstLine="0"/>
              <w:rPr>
                <w:sz w:val="24"/>
              </w:rPr>
            </w:pPr>
            <w:r w:rsidRPr="00310A04">
              <w:rPr>
                <w:sz w:val="24"/>
              </w:rPr>
              <w:t xml:space="preserve"> </w:t>
            </w:r>
            <w:r w:rsidRPr="00310A04">
              <w:rPr>
                <w:b/>
                <w:sz w:val="24"/>
              </w:rPr>
              <w:t>464</w:t>
            </w:r>
          </w:p>
        </w:tc>
      </w:tr>
    </w:tbl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 xml:space="preserve">                                </w:t>
      </w:r>
      <w:r w:rsidRPr="00310A04">
        <w:rPr>
          <w:noProof/>
          <w:sz w:val="24"/>
          <w:lang w:eastAsia="ru-RU"/>
        </w:rPr>
        <w:drawing>
          <wp:inline distT="0" distB="0" distL="0" distR="0">
            <wp:extent cx="4114800" cy="2971800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  <w:r w:rsidRPr="00310A04">
        <w:rPr>
          <w:sz w:val="24"/>
        </w:rPr>
        <w:t xml:space="preserve"> Эти цифры показывают внешнюю характеристику результата участия в конкурсах, соревнованиях,  но мы знаем, что есть личный результат каждого ребенка в выбранной им деятельности: от подготовки к школе до всероссийских достижений – и это является главной задачей для нас, педагогов – личный успех каждого ребёнка</w:t>
      </w:r>
      <w:proofErr w:type="gramStart"/>
      <w:r w:rsidRPr="00310A04">
        <w:rPr>
          <w:sz w:val="24"/>
        </w:rPr>
        <w:t xml:space="preserve"> .</w:t>
      </w:r>
      <w:proofErr w:type="gramEnd"/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</w:p>
    <w:p w:rsidR="00310A04" w:rsidRPr="00310A04" w:rsidRDefault="00310A04" w:rsidP="00310A04">
      <w:pPr>
        <w:pStyle w:val="a9"/>
        <w:shd w:val="clear" w:color="auto" w:fill="FFFFFF"/>
        <w:ind w:firstLine="0"/>
        <w:rPr>
          <w:sz w:val="24"/>
        </w:rPr>
      </w:pPr>
    </w:p>
    <w:p w:rsidR="00310A04" w:rsidRPr="00310A04" w:rsidRDefault="00310A04" w:rsidP="00310A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0A04">
        <w:rPr>
          <w:rFonts w:ascii="Times New Roman" w:hAnsi="Times New Roman" w:cs="Times New Roman"/>
          <w:b/>
          <w:sz w:val="24"/>
          <w:szCs w:val="24"/>
        </w:rPr>
        <w:t>Результативность воспитанников ЦДТ №4</w:t>
      </w:r>
    </w:p>
    <w:p w:rsidR="00310A04" w:rsidRPr="00310A04" w:rsidRDefault="00310A04" w:rsidP="0031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04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310A04" w:rsidRPr="00310A04" w:rsidRDefault="00310A04" w:rsidP="0031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04">
        <w:rPr>
          <w:rFonts w:ascii="Times New Roman" w:hAnsi="Times New Roman" w:cs="Times New Roman"/>
          <w:b/>
          <w:sz w:val="24"/>
          <w:szCs w:val="24"/>
        </w:rPr>
        <w:t>физкультурно-спортивного отдела</w:t>
      </w:r>
    </w:p>
    <w:p w:rsidR="00310A04" w:rsidRPr="00310A04" w:rsidRDefault="00310A04" w:rsidP="0031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A04" w:rsidRPr="00310A04" w:rsidRDefault="00310A04" w:rsidP="0031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1- полугодие </w:t>
      </w:r>
    </w:p>
    <w:tbl>
      <w:tblPr>
        <w:tblpPr w:leftFromText="180" w:rightFromText="180" w:vertAnchor="text" w:horzAnchor="margin" w:tblpXSpec="center" w:tblpY="111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3"/>
        <w:gridCol w:w="591"/>
        <w:gridCol w:w="2597"/>
        <w:gridCol w:w="2268"/>
        <w:gridCol w:w="1276"/>
        <w:gridCol w:w="142"/>
        <w:gridCol w:w="1134"/>
        <w:gridCol w:w="708"/>
      </w:tblGrid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Козлов СА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1место-Команда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1место-Михеева Анна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бадминтону в парных разрядах среди девушек 1999-2000г.р.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 № 85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Козлов СА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Мещанова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бадминтону в парных разрядах среди девушек 2003-2004г.р.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 № 85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Мясников СП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баскетболу, памяти выпускника школы Героя России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Астайкина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Канику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№31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Калянов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1место-Копейкин Дмитрий,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1место-Наумцев Антон,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Гильванов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2есто-Разорвин Андрей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,Горбачев Андрей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Каляноа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АА-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Грамота за организацию и судейство в городских соревнованиях.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Робототехнике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Канику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07.11.2015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 Чкалова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Суров НН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Красилов Никита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боксу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«Золотая перчатка»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28-31.10.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/б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Чемпи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Суров НН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Шиманарев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1место-Ахмедов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2место-Казаков Антон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2место-Федоров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2место-Васильев Никита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3место-Казанков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3место-Дворкин Антон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Грамота тренеру.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Соревнования по боксу на призы ОАО УАЗ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18-21.11.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ДЮСШОР №6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Сывороткин ЕА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1место-Шульга Прохор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1место-Данилова Ирина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1место-Патьков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1место-Данилорв Артем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1место-Патьков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1место-Окатов Сергей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2место-Челноков Александр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2место-Данилова Марина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2место-Борисов Ярослав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2место-Патьков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3место-Борисов Ярослав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7-е Первенство и детские соревнования города среди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клубов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. Ульяновска по каратэ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Фудокан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№62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Клементьев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баскетболу, памяти выпускника школы Героя России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Астайкина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Сш№31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Жарков АА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Маркина ЕВ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Рейзбих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16 Традиционный турнир по боксу среди юношей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памяти Героя Советского Союза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Г.П.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29-31.10.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/б «Чемпион»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Суров НН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Исмоилов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+ приз зрительских симпатий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16 Традиционный турнир по боксу среди юношей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памяти Героя Советского Союза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Г.П.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29-31.10.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/б «Чемпион»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Команда мальчиков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баскетболу, памяти выпускника школы Героя России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Астайкина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№31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Жарков АА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Маркина ЕВ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1место-Дырдочкин Саша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место-Голдобуев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Стас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1место-Шлапак Кирилл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2место-Гатин Тимур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2место-Полетаев Максим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2место-Лапкин Семен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Соревнования по боксу на призы ОАО УАЗ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18-21.11.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ДЮСШОР №6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Сывороткин ЕА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1место-Шульга Прохор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2место-Патьков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3место-Лейбель Вадим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каратэ в разделе 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кумтэ</w:t>
            </w:r>
            <w:proofErr w:type="spellEnd"/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21-22.11.2015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ленинского р-на)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Пешне АА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1место-Моторин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1место-Журавлев Саша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2место-Куркин Владимир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2место-Пискунов Иван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3место-Сушко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3место-Ухов Александр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«Дружине Витязь»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фехтованию, посвященные 10-летию клуба исторического фехтования «Кремень»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№81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Сывороткин ЕА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Клубное соревнование по каратэ в разделе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кихон-шодан</w:t>
            </w:r>
            <w:proofErr w:type="spellEnd"/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№62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Мясников СП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3место-Уба Влад.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НИК.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КС-Баскет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18.11.201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Мясников СП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1место-команда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баскетболу, памяти выпускника школы Героя России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Астайкина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№31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Мясников СП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школьников ж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р-на по баскетболу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Шарагин АА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Бусыгин Александр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«Моя малая Родина» гор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ДБЦ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Козлов СА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Адамович Даша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бадминтону 2005-25007 г.р.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21.12.15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№85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Сывороткин ЕА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1место-ПатьковДанила-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2место-Патьков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Данила-кумитэ</w:t>
            </w:r>
            <w:proofErr w:type="spellEnd"/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Самарской области по каратэ Соревнования по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Каратэ-Шотокан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Областного Фестиваля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04-06.09.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Г. Сызрань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Сывороткин ЕА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1место-ПатьковДанил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1место-Данилов Артем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1место-Данилова Ирина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2место-Патьков Данила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2место-Данилов Артем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2место-Шульга Прохор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2место-Окатов Сергей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2место-Данилова Ирина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2место-Калачев Никита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3мессто-Челноков Саша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3место-Борисов Ярослав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3место-Данилова Марина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3место-Борисов Ярослав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Соревнования по Каратэ среди школьников Ульяновской области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10-11.10.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Сывороткин ЕА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1место-Мусатов Алексей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1место-Лейбль Вадим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1место-Шульга Прохор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1место-Зимнуров Айдар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2место-Борисов Ярослав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2место-Патьков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2место-Борисов Ярослав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2место-Патьков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2место-Челноков Саша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2место-Архангельский Максим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2место-Окатов Сергей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3место-Зимнуров Айдар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3место-Лейбль Вадим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3место-Шульга Прохор 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9-й Чемпионат Ульяновской области по Каратэ и командные соревнования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№49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Мясников СП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баскетболу, памяти Заслуженного учителя школы ВГ Мендельсона.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10.10.2015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ФОК «Новое поколение»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баскетболу, памяти Заслуженного учителя школы ВГ Мендельсона.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10.10.2015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ФОК «Новое поколение»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Козлов СА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1место-Конюхова Ольга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1место-Мещанова Ангелина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Ульяновской области по бадминтону в парных разрядах среди девушек 2003-2004г.р.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ФОК «Новое поколение»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Сывороткин ЕА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Ульяновской области по каратэ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26-27.12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Гимназия №4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ОИ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 место-команда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урнир по баскетболу ,памяти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Гуренкова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Пешне АА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Диплом победителя обл. конкурса музейных проектов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учший военно-исторический клуб»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 музейный фестиваль на Волге.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Министерство искусства и культурной политики Ульяновской обл.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24.05.2015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ОГАУК «Ленин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ал»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Залужный АИ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2место-Клепиков Роман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2место-Ларионов Илья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ОГКУ ДО «КСДЮСШ» по тяжелой атлетике, среди юношей и девушек 1999г.р. и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моложе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амяти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ВИ Сорокина.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05.12.2015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КСДЮСШ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Лаптев ОЮ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место-Сюкрев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 место-Фадеев Алексей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ОГКУ ДО «КСДЮСШ» по тяжелой атлетике, среди юношей и девушек 1999г.р. и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моложе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амяти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ВИ Сорокина.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05.12.2015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КСДЮСШ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Суров НН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место-Гордеев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место-Казаков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место-Носкова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место-Азизов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за волю к победе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оскова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турнир по боксу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седи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юношей «Новогодние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надежды»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/к «Гонг»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 НН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1место-Красилов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2место-Красилов Никита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Пензенской области среди юношей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25-28.08.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Тамала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Суров НН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1место-Шиманарев Алексей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 турнир по боксу, памяти Заслуженного тренера России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А.П.Бакуменко</w:t>
            </w:r>
            <w:proofErr w:type="spellEnd"/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03.09.- 06.09. 2015                      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Г. Сызрань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Жарков АА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Маркина ЕВ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1место-Савин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Мих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 2-х весовых кат.)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1место-Савин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Мих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1место-Коршунов Илья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2место-Полетаев Максим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2место-Мокеев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Ниеита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2место-Каменсков Иван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3место-Голдобуев Станислав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3место-команда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31этап турнира «</w:t>
            </w:r>
            <w:r w:rsidRPr="0031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TIMT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» ПО СМЕШАННЫМ БОЕВЫМ ИСКУССТВАМ НА Кубок Олега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Тактарова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1-го Международного кинофестиваля.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21-23.08.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Суров НН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Красилов Никита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8 Всероссийские соревнования по боксу класса «Б» 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01-04.10.15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Безенчук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Рысина ЮА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1место-Опенышев Степан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Новик Виктория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1место-Опенышев Степан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Новик Виктория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«Кубок Динамо»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Рысина ЮА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1место-Опенышев Степан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Новик Виктория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1место-ШабакинКарпова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1место-Опенышев </w:t>
            </w:r>
            <w:proofErr w:type="spellStart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Новик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1место-Опенышев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Новик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3место-СаиткинРузаева 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«Осенний марафон»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 Ульяновск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Рысина ЮА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1место-Саиткин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1место-Зайнуллин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Хмельницкая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3место-Кудряшов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«Кубок Саранска-2015»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Сывороткин ЕА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1место-Патина Олеся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шобу-иппон-кумитэ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1место-Патина Олеся (ката)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2место-Патьков Данила (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дзию-иппон-кумитэ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2место-Патина Олеся (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фукуго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3место-Патина Олеся (ката)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 России в рамках «Непобедимая Россия»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01-02.11.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 НН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место-Шиманарев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2место-Мурыванов Максим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2место-Васильев Никита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2место-Федоров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2место-Дворкин Антон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2место-Казанков Данил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30-31.10.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Вадинск. Пензенской обл.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Суров НН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1место-Дворкин Антон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2место-Шиманарев Алексей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турнир по боксу на Кубок НГДУ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Джалильнефть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05-06.11.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Суров НН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1место-Шиманарев Алексей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2место-Дворкин Антон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Соревнования по боксу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ензенская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Суров НН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2место-Казанков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2место-Красилов Никита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3место-Солдатиков Денис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3место-Шиманарев Алексей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3место-Емелин Данил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3место-Мурыванов Максим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3место-Федоров Данил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боксу среди юношей, памяти МС СССР А.А. Берендеева.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02-04.12.2015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Рысина ЮА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«Зимний бал» педагог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КА Нижний Новгород.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25-29.01.2016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 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Рысина ЮА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«Феерия» (организация и проведение Рысина ЮА)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30.-31.01.2016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 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Рысина ЮА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«Кубок Созвездия»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29.11.2015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 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5371" w:type="dxa"/>
            <w:gridSpan w:val="3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Рысина ЮА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«Град Симбирск»</w:t>
            </w:r>
          </w:p>
        </w:tc>
        <w:tc>
          <w:tcPr>
            <w:tcW w:w="127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13.12.2015</w:t>
            </w:r>
          </w:p>
        </w:tc>
        <w:tc>
          <w:tcPr>
            <w:tcW w:w="1276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 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rPr>
          <w:gridAfter w:val="6"/>
          <w:wAfter w:w="8125" w:type="dxa"/>
        </w:trPr>
        <w:tc>
          <w:tcPr>
            <w:tcW w:w="2774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Рысина ЮА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1место-Опенышев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СНовик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(ПУФО)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1место-Опенышев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СНовик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(дети-2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место-СаиткинРузаева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(юниоры-1Е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«Кубок Европа-Азия-2015»,ПУФО</w:t>
            </w:r>
          </w:p>
        </w:tc>
        <w:tc>
          <w:tcPr>
            <w:tcW w:w="141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27-29.11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Екатерин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Рысина ЮА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Опенышев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Новик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« ДЭНС АККОРД-2015»,командные соревнования сборных федеральных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округов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41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19-25.10.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491" w:rsidRPr="00310A04" w:rsidTr="003B3491">
        <w:tc>
          <w:tcPr>
            <w:tcW w:w="218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Пешне АА</w:t>
            </w:r>
          </w:p>
        </w:tc>
        <w:tc>
          <w:tcPr>
            <w:tcW w:w="318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Дружина «Витязь»</w:t>
            </w:r>
          </w:p>
        </w:tc>
        <w:tc>
          <w:tcPr>
            <w:tcW w:w="22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4 Международный фестиваль живой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«Волжский путь»</w:t>
            </w:r>
          </w:p>
        </w:tc>
        <w:tc>
          <w:tcPr>
            <w:tcW w:w="1418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19.07.2015</w:t>
            </w:r>
          </w:p>
        </w:tc>
        <w:tc>
          <w:tcPr>
            <w:tcW w:w="1134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 </w:t>
            </w:r>
          </w:p>
        </w:tc>
        <w:tc>
          <w:tcPr>
            <w:tcW w:w="70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D7190" w:rsidRPr="00310A04" w:rsidRDefault="005D7190" w:rsidP="005D71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0A04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воспитанников ЦДТ №4</w:t>
      </w:r>
    </w:p>
    <w:p w:rsidR="005D7190" w:rsidRPr="00310A04" w:rsidRDefault="005D7190" w:rsidP="005D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04">
        <w:rPr>
          <w:rFonts w:ascii="Times New Roman" w:hAnsi="Times New Roman" w:cs="Times New Roman"/>
          <w:b/>
          <w:sz w:val="24"/>
          <w:szCs w:val="24"/>
        </w:rPr>
        <w:t>2015-2016 учебный год</w:t>
      </w:r>
    </w:p>
    <w:p w:rsidR="005D7190" w:rsidRPr="00310A04" w:rsidRDefault="005D7190" w:rsidP="005D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04">
        <w:rPr>
          <w:rFonts w:ascii="Times New Roman" w:hAnsi="Times New Roman" w:cs="Times New Roman"/>
          <w:b/>
          <w:sz w:val="24"/>
          <w:szCs w:val="24"/>
        </w:rPr>
        <w:t>физкультурно-спортивного отдела</w:t>
      </w:r>
    </w:p>
    <w:p w:rsidR="00310A04" w:rsidRPr="00310A04" w:rsidRDefault="00310A04" w:rsidP="00310A04">
      <w:pPr>
        <w:tabs>
          <w:tab w:val="center" w:pos="7285"/>
          <w:tab w:val="left" w:pos="12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A04" w:rsidRPr="00310A04" w:rsidRDefault="00310A04" w:rsidP="00310A04">
      <w:pPr>
        <w:tabs>
          <w:tab w:val="center" w:pos="7285"/>
          <w:tab w:val="left" w:pos="12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2-е полугодие 2015-2016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>. год</w:t>
      </w:r>
    </w:p>
    <w:tbl>
      <w:tblPr>
        <w:tblpPr w:leftFromText="180" w:rightFromText="180" w:vertAnchor="text" w:horzAnchor="margin" w:tblpXSpec="center" w:tblpY="-12720"/>
        <w:tblW w:w="12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0"/>
        <w:gridCol w:w="2990"/>
        <w:gridCol w:w="1417"/>
        <w:gridCol w:w="709"/>
        <w:gridCol w:w="4975"/>
      </w:tblGrid>
      <w:tr w:rsidR="00310A04" w:rsidRPr="00310A04" w:rsidTr="00310A04">
        <w:tc>
          <w:tcPr>
            <w:tcW w:w="12171" w:type="dxa"/>
            <w:gridSpan w:val="5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Козлов</w:t>
            </w:r>
          </w:p>
        </w:tc>
        <w:tc>
          <w:tcPr>
            <w:tcW w:w="2990" w:type="dxa"/>
          </w:tcPr>
          <w:p w:rsidR="00310A04" w:rsidRPr="00310A04" w:rsidRDefault="00310A04" w:rsidP="00310A04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бадминтону в личном зачете среди юношей и девушек 1999-2000г.р.</w:t>
            </w:r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Михеева Анна</w:t>
            </w:r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Козлов</w:t>
            </w:r>
          </w:p>
        </w:tc>
        <w:tc>
          <w:tcPr>
            <w:tcW w:w="2990" w:type="dxa"/>
          </w:tcPr>
          <w:p w:rsidR="00310A04" w:rsidRPr="00310A04" w:rsidRDefault="00310A04" w:rsidP="00310A04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бадминтону в личном зачете среди девушек 2003-2004г.р.</w:t>
            </w:r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Конюхова Ольга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Мещанова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Сывороткин</w:t>
            </w:r>
          </w:p>
        </w:tc>
        <w:tc>
          <w:tcPr>
            <w:tcW w:w="2990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клубов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 Ульяновска по каратэ</w:t>
            </w:r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Малахова Анна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Удалов Егор,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Миронова Софья</w:t>
            </w:r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Никонов</w:t>
            </w:r>
          </w:p>
        </w:tc>
        <w:tc>
          <w:tcPr>
            <w:tcW w:w="2990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в честь Дня Защитника Отечества</w:t>
            </w:r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</w:t>
            </w: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Хафизов Ильдар</w:t>
            </w:r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Сывороткин</w:t>
            </w:r>
          </w:p>
        </w:tc>
        <w:tc>
          <w:tcPr>
            <w:tcW w:w="2990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Межклубные</w:t>
            </w:r>
            <w:proofErr w:type="spellEnd"/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соревнования по каратэ</w:t>
            </w:r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</w:t>
            </w: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Лейбль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Шульга Прохор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ейбль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Н.Н.</w:t>
            </w:r>
          </w:p>
        </w:tc>
        <w:tc>
          <w:tcPr>
            <w:tcW w:w="2990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«ДЮСШ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Засвияжского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по боксу в честь Дня Защитника Отечества среди младших юношей 2004-2005 г.р.</w:t>
            </w:r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Ашаханов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Сайдула</w:t>
            </w:r>
            <w:proofErr w:type="spellEnd"/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Шиманарев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Мурыванов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Н.Н.</w:t>
            </w:r>
          </w:p>
        </w:tc>
        <w:tc>
          <w:tcPr>
            <w:tcW w:w="2990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боксу «</w:t>
            </w:r>
            <w:proofErr w:type="spellStart"/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Симбирские</w:t>
            </w:r>
            <w:proofErr w:type="spellEnd"/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звездочки»</w:t>
            </w:r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Шиманарев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расилов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Данил, Ахмедов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Мурыванов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Ашаханов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Сайдула</w:t>
            </w:r>
            <w:proofErr w:type="spellEnd"/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Жарков А.А.</w:t>
            </w:r>
          </w:p>
        </w:tc>
        <w:tc>
          <w:tcPr>
            <w:tcW w:w="2990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боксу «</w:t>
            </w:r>
            <w:proofErr w:type="spellStart"/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Симбирские</w:t>
            </w:r>
            <w:proofErr w:type="spellEnd"/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звездочки»</w:t>
            </w:r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</w:t>
            </w: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Савин Михаил,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Еняшин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Макаров Максим,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Пурскалов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Каменсков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Иван, Коршунов Илья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Тимур,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Полетаев Максим,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Дырдочкин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Сывороткин </w:t>
            </w:r>
          </w:p>
        </w:tc>
        <w:tc>
          <w:tcPr>
            <w:tcW w:w="299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20-е Первенство и детские соревнования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 Ульяновска по КАРАТЭ</w:t>
            </w:r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Патьков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Рысина</w:t>
            </w:r>
          </w:p>
        </w:tc>
        <w:tc>
          <w:tcPr>
            <w:tcW w:w="299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спортивным танцам «Весенний каприз»</w:t>
            </w:r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Диплом 2степени</w:t>
            </w: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Данилова Дарья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Данилова Дарья, Павлова Полина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Данилова Дарья, Павлова Полина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Полина,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Хайбулкина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13 Традиционное открытое первенство Заволжского района по боксу среди юношей, посвященное Дню Победы, на призы главы администрации Заволжского района.</w:t>
            </w:r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Мурыванов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310A04" w:rsidRPr="00310A04" w:rsidTr="00310A04">
        <w:tc>
          <w:tcPr>
            <w:tcW w:w="208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Сывороткин </w:t>
            </w:r>
          </w:p>
        </w:tc>
        <w:tc>
          <w:tcPr>
            <w:tcW w:w="2990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Клубные соревнования по карат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Фудокан</w:t>
            </w:r>
            <w:proofErr w:type="spellEnd"/>
          </w:p>
        </w:tc>
        <w:tc>
          <w:tcPr>
            <w:tcW w:w="1417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709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7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Мугин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Артём,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Лёша,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Демьян,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Яргунов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Кольцов Артем,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Мокеев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Артём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Низамов Булат, Окатов Сергей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Селин Глеб, Фролова Софья,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336"/>
        <w:tblW w:w="1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996"/>
        <w:gridCol w:w="965"/>
        <w:gridCol w:w="45"/>
        <w:gridCol w:w="472"/>
        <w:gridCol w:w="50"/>
        <w:gridCol w:w="4860"/>
        <w:gridCol w:w="4280"/>
      </w:tblGrid>
      <w:tr w:rsidR="00310A04" w:rsidRPr="00310A04" w:rsidTr="00310A04">
        <w:trPr>
          <w:gridAfter w:val="1"/>
          <w:wAfter w:w="4280" w:type="dxa"/>
          <w:trHeight w:val="558"/>
        </w:trPr>
        <w:tc>
          <w:tcPr>
            <w:tcW w:w="12090" w:type="dxa"/>
            <w:gridSpan w:val="7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Н.н.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 Ульяновской области по боксу среди старших юношей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Зиновьев Дима, Красилов Никита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Н.Н.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 Ульяновской области по боксу среди средних юношей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Красилов Данил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Кузьмин Валера, Лапкин Семен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Дворкин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Ант.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иманарев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Ал.,Коршунов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Залужный 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Ульяновской области по тяжелой атлетике среди юношей 1999г.р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моложе.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Шкарев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Артем, Клепиков Роман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Ларионов Илья, Ларионов Евгений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Сюкрев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Фадеев Алексей, Безруков Константин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Сывороткина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оревнования по каратэ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Егор, Седов Матвей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Хайруллин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Тимур, Удалов Егор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Суров Н.н. 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Первенство Ульяновской области по боксу среди юниоров 1998-1999г.р.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Исмоилов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Калянов</w:t>
            </w:r>
            <w:proofErr w:type="spellEnd"/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 в рамках школьной Интеллектуальной олимпиады ПФО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Стручин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Георгий,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Стручин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Стручин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 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БАДМИНТОНУ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КОНЮХОВА ОЛЬГА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Н.Н,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2-ое открытое межрегиональное первенство по боксу среди юношей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Красилов Никита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Ахмедов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Шиманарев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Красилов Данил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Свиязов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воркин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Ашаханов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Сайдула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Мурыванов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Казанков Данил, Кузьмин Валерий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Сывороткин 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9-е Первенство и Чемпионат Ульяновской области по КАРАТЭ ФУДОКАН, детские соревнования по КАРАТЭ.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Марина, Патина Олеся,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Патьков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Данил, Данилов Артем, Патина Олеся, Борисов Ярослав, Шульга Прохор,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Низамов Булат, Челноков Александр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Патьков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н.Н.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по боксу среди юношей 2000-2001г.р.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освященное памяти прапорщика ДВ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Милюдина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 всех военнослужащих погибших на Северном Кавказе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Кузьмин Валерий,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Шиманарев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Божин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Дворкин Антон, Красилов Данила,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Джахангиров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Эмиль,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Мурыванов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Ашаханов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Сайдула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Лаптев 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Ульяновской области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тяжелой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аилетике</w:t>
            </w:r>
            <w:proofErr w:type="spellEnd"/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Шкарев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по робототехнике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Лобин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Михаил, Долгов Кирилл,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Гильванов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Руслан, Борисов Ярослав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Ильин Илья, Савельев Артем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Стручин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Георгий, Грачев Виктор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Петров Сергей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Наумцев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4" w:rsidRPr="00310A04" w:rsidTr="00310A04">
        <w:trPr>
          <w:gridAfter w:val="1"/>
          <w:wAfter w:w="4280" w:type="dxa"/>
        </w:trPr>
        <w:tc>
          <w:tcPr>
            <w:tcW w:w="12090" w:type="dxa"/>
            <w:gridSpan w:val="7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</w:tr>
      <w:tr w:rsidR="00310A04" w:rsidRPr="00310A04" w:rsidTr="00310A04"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Н.н.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Открытый  турнир по боксу,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на призы частных охранных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и местной спортивной общественной организации «Спорт для всех»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 Сердобска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47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90" w:type="dxa"/>
            <w:gridSpan w:val="3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 Федоров Данил,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Шиманарев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310A04" w:rsidRPr="00310A04" w:rsidTr="00310A04"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Суров Н.н.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 Всероссийский турнир по боксу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Фокина ВА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Шиманарев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Красилов Данил, Красилов Никита</w:t>
            </w:r>
          </w:p>
        </w:tc>
      </w:tr>
      <w:tr w:rsidR="00310A04" w:rsidRPr="00310A04" w:rsidTr="00310A04"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Суров Н.Н. 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 Первенство ЦС ФСО ПРОФСОЮЗОВ « Россия» по боксу среди юношей 2000-2001г.р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к первенству России 2016)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Г.Пятигорск. Ставропольский край.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Зиновьев Дмитрий</w:t>
            </w:r>
          </w:p>
        </w:tc>
      </w:tr>
      <w:tr w:rsidR="00310A04" w:rsidRPr="00310A04" w:rsidTr="00310A04"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«Первенство Вооруженных Сил Российской Федерации по боксу (2000-2001г.р., 2002-2003г.р.)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Г.Сергиев Посад.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Шиманарев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 Дворкин А</w:t>
            </w:r>
          </w:p>
        </w:tc>
      </w:tr>
      <w:tr w:rsidR="00310A04" w:rsidRPr="00310A04" w:rsidTr="00310A04"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Рысина Ю.А.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блок Чемпионатов и Первенств России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11 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Опенышев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 Новик В</w:t>
            </w:r>
          </w:p>
        </w:tc>
      </w:tr>
      <w:tr w:rsidR="00310A04" w:rsidRPr="00310A04" w:rsidTr="00310A04"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Рысина Ю.а.</w:t>
            </w:r>
          </w:p>
        </w:tc>
        <w:tc>
          <w:tcPr>
            <w:tcW w:w="3996" w:type="dxa"/>
            <w:tcBorders>
              <w:left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«Кубок Созвездия-2016»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310A04" w:rsidRPr="00310A04" w:rsidTr="00310A04">
        <w:tc>
          <w:tcPr>
            <w:tcW w:w="1702" w:type="dxa"/>
            <w:tcBorders>
              <w:right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Рысина Ю.а.</w:t>
            </w:r>
          </w:p>
        </w:tc>
        <w:tc>
          <w:tcPr>
            <w:tcW w:w="3996" w:type="dxa"/>
            <w:tcBorders>
              <w:left w:val="nil"/>
              <w:bottom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«Феерия-2016»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«Кубок Губернатора»</w:t>
            </w:r>
          </w:p>
        </w:tc>
        <w:tc>
          <w:tcPr>
            <w:tcW w:w="1010" w:type="dxa"/>
            <w:gridSpan w:val="2"/>
            <w:tcBorders>
              <w:bottom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522" w:type="dxa"/>
            <w:gridSpan w:val="2"/>
            <w:tcBorders>
              <w:bottom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  <w:tcBorders>
              <w:bottom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Опеныше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овик,Карнаухов,Ершова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 Шлепкина,корсаков,Зайнуллин,Хмельницкая,Шабакин,Шакурова,Медведев .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мельницкая,Рузаева,Саит</w:t>
            </w:r>
            <w:proofErr w:type="spellEnd"/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Хмельницкая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орсаков,Шлепкина</w:t>
            </w:r>
            <w:proofErr w:type="spellEnd"/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Опеныше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овик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Калянов</w:t>
            </w:r>
            <w:proofErr w:type="spellEnd"/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3996" w:type="dxa"/>
            <w:tcBorders>
              <w:top w:val="nil"/>
            </w:tcBorders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Cs/>
                <w:sz w:val="24"/>
                <w:szCs w:val="24"/>
              </w:rPr>
              <w:t>1интеллектуальная олимпиада по робототехнике ПФО среди школьников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22" w:type="dxa"/>
            <w:gridSpan w:val="2"/>
            <w:tcBorders>
              <w:top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  <w:tcBorders>
              <w:top w:val="nil"/>
            </w:tcBorders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Стручин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Стручин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г.о. Тольятти по боксу среди юношей среднего возраста 13-14 лет и старших юношей 15-16 лет на призы МСМК России, 2-х кратного чемпиона Европы –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Деви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Гогия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 МСМК России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финалиста кубка Мира- Игоря Власова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Красилов Данила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Сывороткин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КАРАТЭ и КОБУДО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Данилов Артем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Лейбель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Вадим, Патина Олеся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Шульга Прохор, патина Олеся, Данилов Артем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Сывороткин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турнир по традиционному каратэ-до ФУДОКАН и КОБУДО «Белый орел в синем небе»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Патина Олеся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Патина Олеся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Сывороткин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каратэ Федерации SKIF «Кубок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Сето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Патьков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Патьков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Шарагин А.А.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«Вестник Добра»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освященный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празднику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Благовещания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пресвятой Богородицы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(литературное творчество, декоративно-прикладное </w:t>
            </w:r>
            <w:proofErr w:type="spellStart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Бусыгин Александр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Рысина Ю.А.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Российские соревнования по спортивным бальным танцам. Классика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Опенышев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Степан -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Земфира,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Саиткин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узаева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Опенышев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Степан –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Земфира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Опенышев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Степан -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Земфира,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Саиткин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узаева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Российский турнир по спортивным танцам «Кубок Олимпа»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Саиткин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узаева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Саиткин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узаева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Саиткин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узаева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Рысина Ю.А.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 на турнире по спортивным танцам на приз главы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 Новокуйбышевска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Земфира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Рысина Ю.А.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спортивным танцам «FURORE CUP - 2016»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Шабакин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Карпова Яна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Шабакин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Карпова Яна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Рузаева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Шлепкина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Е.,ШабакинЕ.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арпова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Я.,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Корсаков И.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Шлепкина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 Корсаков И.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Рысина Ю.А.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спортивным танцам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Симбирский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Бал- 2016»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Шлепкина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 Корсаков И.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Рысина Ю.А.</w:t>
            </w:r>
          </w:p>
          <w:p w:rsidR="00310A04" w:rsidRPr="00310A04" w:rsidRDefault="00310A04" w:rsidP="00310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Российский турнир по спортивным бальным танцам «ВЕСЕННЯЯ КАПЕЛЬ»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Диплом 2степени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Терсакова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Вера, Каира Софья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Хмельницкая Арина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Борисова Софья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Хмельницкая Арина, Борисова Софья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Терсакова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Вера,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Хайбулкина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Аладдина Екатерина, Артемьева Полина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17 Традиционный всероссийский турнир по боксу класса «Б» среди юниоров 1998-1999 г.р.,1997-1994 г.р. на призы клуба бокса «Икар»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Исмоилов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Открытый Республиканский турнир по боксу, под эгидой «Растим патриотов»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Ашаханов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Сайдула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 Дворкин Антон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4 открытый Республиканский турнир по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боксу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освященный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71-годовщине Победы в Великой Отечественной войне.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Ашаханов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Сайдула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, Дворкин Антон,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Шиманарев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Исмоилов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Суров Н.Н.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 Традиционный открытый турнир по боксу,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посвыщенный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памяти погибших сотрудников специального подразделения «Альфа» Центра специального назначения Федеральной службы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Российской Федерации, Романа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 Игоря Панина. Вадинск.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Ашаханов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Сайдула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, Дворкин Антон, Красилов Данил,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Исмоилов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Кузьмин Валерий,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Шиманарев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Рысина Ю.А.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спортивным бальным танцам «Кубок Мордовии»</w:t>
            </w:r>
          </w:p>
        </w:tc>
        <w:tc>
          <w:tcPr>
            <w:tcW w:w="101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Мордо</w:t>
            </w:r>
            <w:proofErr w:type="spellEnd"/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</w:p>
        </w:tc>
        <w:tc>
          <w:tcPr>
            <w:tcW w:w="522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Опенышев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Степан-Зайнетдинова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Земфира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Опенышев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Степа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Земфира</w:t>
            </w:r>
          </w:p>
        </w:tc>
      </w:tr>
      <w:tr w:rsidR="00310A04" w:rsidRPr="00310A04" w:rsidTr="00310A04">
        <w:tc>
          <w:tcPr>
            <w:tcW w:w="16370" w:type="dxa"/>
            <w:gridSpan w:val="8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Международный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Суров Н.Н.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Традиционный международный турнир по боксу на приз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ЛУКОЙЛ-Нижегороднефтеоргсинтез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3место-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Дворкин Антон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Ашаханов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Сайдула</w:t>
            </w:r>
            <w:proofErr w:type="spellEnd"/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Рыситна</w:t>
            </w:r>
            <w:proofErr w:type="spellEnd"/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10-й Международный турнир «OLYP CUP»  по спортивным танцам   LA, ST</w:t>
            </w:r>
          </w:p>
        </w:tc>
        <w:tc>
          <w:tcPr>
            <w:tcW w:w="96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567" w:type="dxa"/>
            <w:gridSpan w:val="3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Жарков А.А.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по боевому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  <w:proofErr w:type="spellEnd"/>
          </w:p>
        </w:tc>
        <w:tc>
          <w:tcPr>
            <w:tcW w:w="96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567" w:type="dxa"/>
            <w:gridSpan w:val="3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Каменсков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310A04" w:rsidRPr="00310A04" w:rsidTr="00310A04">
        <w:tc>
          <w:tcPr>
            <w:tcW w:w="170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Жарков А.А.</w:t>
            </w:r>
          </w:p>
        </w:tc>
        <w:tc>
          <w:tcPr>
            <w:tcW w:w="399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соревнованиях по боксу на призы Олимпийского чемпиона А.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Поветкина.г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 Чехов.</w:t>
            </w:r>
          </w:p>
        </w:tc>
        <w:tc>
          <w:tcPr>
            <w:tcW w:w="96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567" w:type="dxa"/>
            <w:gridSpan w:val="3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0" w:type="dxa"/>
            <w:gridSpan w:val="2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Каменсков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</w:tbl>
    <w:p w:rsidR="00310A04" w:rsidRPr="00310A04" w:rsidRDefault="00310A04" w:rsidP="00310A04">
      <w:pPr>
        <w:pStyle w:val="2"/>
        <w:ind w:left="0"/>
        <w:rPr>
          <w:b/>
          <w:sz w:val="24"/>
          <w:u w:val="single"/>
        </w:rPr>
      </w:pPr>
    </w:p>
    <w:p w:rsidR="00310A04" w:rsidRPr="00310A04" w:rsidRDefault="00310A04" w:rsidP="00310A04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04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Результативность</w:t>
      </w:r>
    </w:p>
    <w:p w:rsidR="00310A04" w:rsidRPr="00310A04" w:rsidRDefault="00310A04" w:rsidP="00310A04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04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Художественно-эстетический  отдел</w:t>
      </w:r>
    </w:p>
    <w:p w:rsidR="00310A04" w:rsidRPr="00310A04" w:rsidRDefault="00310A04" w:rsidP="00310A04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A04">
        <w:rPr>
          <w:rFonts w:ascii="Times New Roman" w:hAnsi="Times New Roman" w:cs="Times New Roman"/>
          <w:b/>
          <w:sz w:val="24"/>
          <w:szCs w:val="24"/>
          <w:u w:val="single"/>
        </w:rPr>
        <w:t xml:space="preserve">2015-2016 </w:t>
      </w:r>
      <w:proofErr w:type="spellStart"/>
      <w:r w:rsidRPr="00310A04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310A04">
        <w:rPr>
          <w:rFonts w:ascii="Times New Roman" w:hAnsi="Times New Roman" w:cs="Times New Roman"/>
          <w:b/>
          <w:sz w:val="24"/>
          <w:szCs w:val="24"/>
          <w:u w:val="single"/>
        </w:rPr>
        <w:t>. год</w:t>
      </w:r>
    </w:p>
    <w:tbl>
      <w:tblPr>
        <w:tblpPr w:leftFromText="180" w:rightFromText="180" w:vertAnchor="text" w:horzAnchor="margin" w:tblpXSpec="center" w:tblpY="164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"/>
        <w:gridCol w:w="3122"/>
        <w:gridCol w:w="2686"/>
        <w:gridCol w:w="900"/>
        <w:gridCol w:w="1440"/>
        <w:gridCol w:w="643"/>
      </w:tblGrid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3491" w:rsidRPr="00310A04" w:rsidRDefault="003B3491" w:rsidP="003B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</w:tr>
      <w:tr w:rsidR="003B3491" w:rsidRPr="00310A04" w:rsidTr="003B3491">
        <w:tc>
          <w:tcPr>
            <w:tcW w:w="10600" w:type="dxa"/>
            <w:gridSpan w:val="7"/>
          </w:tcPr>
          <w:p w:rsidR="003B3491" w:rsidRPr="00310A04" w:rsidRDefault="003B3491" w:rsidP="003B3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МУНИЦИПАЛЬНЫЙ УРОВЕНЬ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Дуплякина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уренина Виктория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 – Найденова Анастасия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 «С детских лет пожарам нет»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ДЮЦ№3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1-м-Тимофеева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3-м-Коршунова Юлия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Районный конкурс прикладного творчества «Фабрика Деда Мороза»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01.12-18.12.15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 – Коршунова Юлия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орога .Дети. Безопасность»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18-30.09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ЦДТТ№1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 – студия «Калинушка»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1м – дуэт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Мурская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Аллабергенова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ПетрушёваАлександра</w:t>
            </w:r>
            <w:proofErr w:type="spellEnd"/>
          </w:p>
        </w:tc>
        <w:tc>
          <w:tcPr>
            <w:tcW w:w="2686" w:type="dxa"/>
          </w:tcPr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  <w:lang w:val="en-US"/>
              </w:rPr>
              <w:t>V</w:t>
            </w:r>
            <w:r w:rsidRPr="00310A04">
              <w:rPr>
                <w:sz w:val="24"/>
                <w:szCs w:val="24"/>
              </w:rPr>
              <w:t xml:space="preserve"> городской творческий конкурс «Мама главное слово в каждой судьбе»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25,26.11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 – Круглова Софья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bCs/>
                <w:sz w:val="24"/>
                <w:szCs w:val="24"/>
              </w:rPr>
              <w:t xml:space="preserve">Конкурс семейного творчества  «Мы вместе </w:t>
            </w:r>
            <w:proofErr w:type="gramStart"/>
            <w:r w:rsidRPr="00310A04">
              <w:rPr>
                <w:bCs/>
                <w:sz w:val="24"/>
                <w:szCs w:val="24"/>
              </w:rPr>
              <w:t>–м</w:t>
            </w:r>
            <w:proofErr w:type="gramEnd"/>
            <w:r w:rsidRPr="00310A04">
              <w:rPr>
                <w:bCs/>
                <w:sz w:val="24"/>
                <w:szCs w:val="24"/>
              </w:rPr>
              <w:t xml:space="preserve">ы семья» </w:t>
            </w:r>
            <w:r w:rsidRPr="00310A04">
              <w:rPr>
                <w:sz w:val="24"/>
                <w:szCs w:val="24"/>
              </w:rPr>
              <w:t>в рамках городского конкурса «Мама-</w:t>
            </w:r>
            <w:r w:rsidRPr="00310A04">
              <w:rPr>
                <w:sz w:val="24"/>
                <w:szCs w:val="24"/>
              </w:rPr>
              <w:lastRenderedPageBreak/>
              <w:t>главное слово в каждой судьбе»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05.11-30.11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№6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Круглова С.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1м-Айзатуллина Диана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2м -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ГаляутдиноваАдиля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 – Круглова Софья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м – студия «Золотые ручки»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Городской конкурс детских творческих работ «Золотые краски осени»</w:t>
            </w:r>
          </w:p>
          <w:p w:rsidR="003B3491" w:rsidRPr="00310A04" w:rsidRDefault="003B3491" w:rsidP="003B34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15.10-15.11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№5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Дуплякина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Давыдова И.Е.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Бирюкова Е.А.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 – Найденова Анастасия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Сметанина Анна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 м -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БахтияроваМяликя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м - Лукьянова Виктория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 xml:space="preserve">Городской конкурс детского творчества «Зайку бросила хозяйка» посвящённый 110-летию со дня рождения Агнии </w:t>
            </w:r>
            <w:proofErr w:type="spellStart"/>
            <w:r w:rsidRPr="00310A04">
              <w:rPr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20.11-3011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№2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Лауреат – студия Калинушка</w:t>
            </w:r>
          </w:p>
          <w:p w:rsidR="003B3491" w:rsidRPr="00310A04" w:rsidRDefault="003B3491" w:rsidP="003B3491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</w:t>
            </w:r>
          </w:p>
          <w:p w:rsidR="003B3491" w:rsidRPr="00310A04" w:rsidRDefault="003B3491" w:rsidP="003B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</w:t>
            </w:r>
          </w:p>
          <w:p w:rsidR="003B3491" w:rsidRPr="00310A04" w:rsidRDefault="003B3491" w:rsidP="003B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украинской культуры </w:t>
            </w:r>
          </w:p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«</w:t>
            </w:r>
            <w:proofErr w:type="spellStart"/>
            <w:r w:rsidRPr="00310A04">
              <w:rPr>
                <w:sz w:val="24"/>
                <w:szCs w:val="24"/>
              </w:rPr>
              <w:t>Червона</w:t>
            </w:r>
            <w:proofErr w:type="spellEnd"/>
            <w:r w:rsidRPr="00310A04">
              <w:rPr>
                <w:sz w:val="24"/>
                <w:szCs w:val="24"/>
              </w:rPr>
              <w:t xml:space="preserve"> рута»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№6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1м – Королева Полина</w:t>
            </w:r>
          </w:p>
          <w:p w:rsidR="003B3491" w:rsidRPr="00310A04" w:rsidRDefault="003B3491" w:rsidP="003B3491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  - Сметанина Анна</w:t>
            </w:r>
          </w:p>
          <w:p w:rsidR="003B3491" w:rsidRPr="00310A04" w:rsidRDefault="003B3491" w:rsidP="003B3491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 – Круглова Софья</w:t>
            </w:r>
          </w:p>
          <w:p w:rsidR="003B3491" w:rsidRPr="00310A04" w:rsidRDefault="003B3491" w:rsidP="003B3491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Кислинская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3B3491" w:rsidRPr="00310A04" w:rsidRDefault="003B3491" w:rsidP="003B3491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2м – Тимофеева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86" w:type="dxa"/>
          </w:tcPr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Городской конкурс художественного творчества «Симби</w:t>
            </w:r>
            <w:proofErr w:type="gramStart"/>
            <w:r w:rsidRPr="00310A04">
              <w:rPr>
                <w:sz w:val="24"/>
                <w:szCs w:val="24"/>
              </w:rPr>
              <w:t>рск пр</w:t>
            </w:r>
            <w:proofErr w:type="gramEnd"/>
            <w:r w:rsidRPr="00310A04">
              <w:rPr>
                <w:sz w:val="24"/>
                <w:szCs w:val="24"/>
              </w:rPr>
              <w:t>авославный»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03.12.15-10.01.2016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ЦДТТ№1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Тихонова М.В.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Лауреат 1 степени-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Студия «Калинушка»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3м-Студия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Ориенталь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  <w:lang w:val="en-US"/>
              </w:rPr>
              <w:t>VII</w:t>
            </w:r>
            <w:r w:rsidRPr="00310A04">
              <w:rPr>
                <w:sz w:val="24"/>
                <w:szCs w:val="24"/>
              </w:rPr>
              <w:t xml:space="preserve"> городской конкурс детского творчества «Рождественская звезда»(вокал, хореография)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03.12.15-14.01.16г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Управление образ. УДОД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ТВ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Давыдова И.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Бирюкова Е.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ДуплякинаТ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ТВ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Давыдова И.Е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Моисеева СЮ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 м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метанина Анна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1м – Константинова Марта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 м – Коршунова Юлия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 м –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Кислинская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2м -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Седойкина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м – Лукьянова Виктория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м-Василевская Любовь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2м – Буренина Виктория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 м – Безруков Константин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 м – Шевченко Виктория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творческих работ «Новогодние фантазии»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23.11-20.12.15г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МБУДО ЦДТ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3B3491" w:rsidRPr="00310A04" w:rsidRDefault="003B3491" w:rsidP="003B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Бирюкова Е.А.</w:t>
            </w:r>
          </w:p>
          <w:p w:rsidR="003B3491" w:rsidRPr="00310A04" w:rsidRDefault="003B3491" w:rsidP="003B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Моисеева С.Ю.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м-Вяткина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Коршунова Юлия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«Защитнику Отечества посвящается»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1-м-Аллабергенова Александра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2-м-Мурская Александра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 патриотической песни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«Виват Россия»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Администрация Ж.Д.района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Давыдова И.е.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3-м-Безруков Константин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«Покорители небес»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Дуплякина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рисунков «Зимующие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ДЭБЦ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С.Ю.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Дуплякина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.Бирюкова Е.А.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Давыдова И.Е.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Багаветдинова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1-м-Самандеева Алина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1-м-Айзатуллина Диана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м-Латыпова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1-м-Аббазова Луиза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3-м-Герасимова Софья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-2-м-Мошкова Полина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Найденова Анастасия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Артамонова Анна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1-м-ХанлаеваУльвия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Шайдуллова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2-м-Найденова Анастасия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3-м-Найденова Анастасия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Екатерина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3-м-Сыраева Алина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2-м-Шатрашанова Валерия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3-м-Горбунова Юлия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1-м-Сметанина Анна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2-м-Трусилина Марина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2-м-Кислинская Нина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3-м-Кислинская Нина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3-м-работа педагога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3-м-Фирсова Полина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технического и художественного творчества «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образование-2016»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Планета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слёт начинающих журналистов города Ульяновска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ЦДТ№6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2-м-Дмитриева Дарья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исследовательских работ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ЦДТ№6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1-м-Аллабергенова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1-м-Мурская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1-м-студия народной песни «Калинушка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1-м-Ямщикова Мария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1-м-студия народной песни «Калинушка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смеш.гр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Петрушева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Александра-дипломант 1 степени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и юношеского творчества «Юные таланты Ульяновска-2016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3491" w:rsidRPr="00310A04" w:rsidTr="003B3491">
        <w:tc>
          <w:tcPr>
            <w:tcW w:w="1809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Моисеева С.Ю.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Дуплякина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22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Огонь-друг-огонь-враг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10600" w:type="dxa"/>
            <w:gridSpan w:val="7"/>
          </w:tcPr>
          <w:p w:rsidR="003B3491" w:rsidRPr="00310A04" w:rsidRDefault="003B3491" w:rsidP="003B3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F497A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color w:val="5F497A"/>
                <w:sz w:val="24"/>
                <w:szCs w:val="24"/>
              </w:rPr>
              <w:t>РЕГИОНАЛЬНЫЙ УРОВЕНЬ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«Права для всех: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ы,он,она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01.11-10.12.2015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ребёнка по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Бирюкова Е.А.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дебют-2015»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5D7190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Круглова С.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О.В.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ДавыдоваИ.Е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491" w:rsidRPr="00310A04" w:rsidRDefault="003B3491" w:rsidP="005D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ФедосееваТ.В.Дуплякина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2-м-Круглова Софья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3-м-Мокрова Елизавета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Алекберова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3-м-Бахтиярова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Мяликя</w:t>
            </w:r>
            <w:proofErr w:type="spellEnd"/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3-м-Буренина Виктория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 Межрегионального Рождественского фестиваля «Возродим Русь Святую!»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30.11-08.01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духовно-патриотическо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proofErr w:type="spellEnd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Арское</w:t>
            </w:r>
            <w:proofErr w:type="spellEnd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</w:t>
            </w:r>
            <w:proofErr w:type="gram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льяновска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О.М.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1-м-Мурская  Александра,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Оксана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камерного вокального ансамбля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песней весело играть»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Дши№4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Малаева</w:t>
            </w:r>
            <w:proofErr w:type="spellEnd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2-м-Клементьев Денис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 детских творческих работ «Моя семья»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01.04-01.05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по семейной и демографической политике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 губернатора ульяновской области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О.В.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ДавыдоваИ.Е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1-м-Вяткина Валерия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3-м-Коршунова Юлия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 творческий конкурс «Пасха радость нам несёт»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28.04-12.05</w:t>
            </w:r>
          </w:p>
        </w:tc>
        <w:tc>
          <w:tcPr>
            <w:tcW w:w="1440" w:type="dxa"/>
          </w:tcPr>
          <w:p w:rsidR="003B3491" w:rsidRPr="00310A04" w:rsidRDefault="005D7190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духовно-патриотическо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proofErr w:type="spellEnd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Арское</w:t>
            </w:r>
            <w:proofErr w:type="spellEnd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О.М.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</w:t>
            </w:r>
            <w:proofErr w:type="gram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студия народной песни «Калинушка»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 детского самодеятельного творчества «</w:t>
            </w:r>
            <w:proofErr w:type="spell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Симбирский</w:t>
            </w:r>
            <w:proofErr w:type="spellEnd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Олимп»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ОДТДиМ</w:t>
            </w:r>
            <w:proofErr w:type="spellEnd"/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О.М.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3-м-Мурская Александра,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Фадеева Анна,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Ямщикова</w:t>
            </w:r>
            <w:proofErr w:type="spellEnd"/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межрегиональный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конкурс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Детского юношеского и взрослого творчества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«Салют-Победа!»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Отечеством сквозь века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A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ДШИ№4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10600" w:type="dxa"/>
            <w:gridSpan w:val="7"/>
          </w:tcPr>
          <w:p w:rsidR="003B3491" w:rsidRPr="00310A04" w:rsidRDefault="003B3491" w:rsidP="003B3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F497A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color w:val="5F497A"/>
                <w:sz w:val="24"/>
                <w:szCs w:val="24"/>
              </w:rPr>
              <w:t>ВСЕРОССИЙСКИЙ УРОВЕНЬ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Круглова СН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Дипломант 2 степени Круглова Софья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«Созвездие 2015» </w:t>
            </w:r>
          </w:p>
          <w:p w:rsidR="003B3491" w:rsidRPr="00310A04" w:rsidRDefault="003B3491" w:rsidP="003B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ебоксары(Заочный)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Круглова С.Н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 м- Круглова Софья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 м – Круглова С.Н.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Творческий конкурс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1-м-студия «Калинушка»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1-м-Мурская Александра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Гран-при-Аллабергенова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Гран-пр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вокалу и инструментальному исполнительству «Соловушка»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24апреля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литературный конкурс «История моей семьи»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01.04-10.08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ОЭОД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Злёная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1" w:rsidRPr="00310A04" w:rsidTr="003B3491">
        <w:tc>
          <w:tcPr>
            <w:tcW w:w="10600" w:type="dxa"/>
            <w:gridSpan w:val="7"/>
          </w:tcPr>
          <w:p w:rsidR="003B3491" w:rsidRPr="00310A04" w:rsidRDefault="003B3491" w:rsidP="003B3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F497A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color w:val="5F497A"/>
                <w:sz w:val="24"/>
                <w:szCs w:val="24"/>
              </w:rPr>
              <w:t>МЕЖДУНАРОДНЫЙ УРОВЕНЬ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Бирюкова Е.А.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 3 место Муромцева Мария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творчества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Победилкин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Багаветдинова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2м -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Артконкурс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proofErr w:type="spellStart"/>
            <w:r w:rsidRPr="00310A04">
              <w:rPr>
                <w:sz w:val="24"/>
                <w:szCs w:val="24"/>
              </w:rPr>
              <w:t>Багаветдинова</w:t>
            </w:r>
            <w:proofErr w:type="spellEnd"/>
            <w:r w:rsidRPr="00310A04">
              <w:rPr>
                <w:sz w:val="24"/>
                <w:szCs w:val="24"/>
              </w:rPr>
              <w:t xml:space="preserve"> Ф.Г.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«Таланты России»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4 .12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Фадеева О.М.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Дипломанты 1 степени – студия «Калинушка»</w:t>
            </w:r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«Звёзды континентов»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4-6.12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Иванова О.В.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1-м-Галяутдинова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2686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«Радуга»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25.12-10.01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91" w:rsidRPr="00310A04" w:rsidTr="003B3491">
        <w:tc>
          <w:tcPr>
            <w:tcW w:w="1668" w:type="dxa"/>
          </w:tcPr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Иванова О.В.</w:t>
            </w:r>
          </w:p>
        </w:tc>
        <w:tc>
          <w:tcPr>
            <w:tcW w:w="3263" w:type="dxa"/>
            <w:gridSpan w:val="2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B3491" w:rsidRPr="00310A04" w:rsidRDefault="003B3491" w:rsidP="003B3491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310A04">
              <w:rPr>
                <w:sz w:val="24"/>
                <w:szCs w:val="24"/>
              </w:rPr>
              <w:t>Международный конкурс детского творчества</w:t>
            </w:r>
          </w:p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«Школа  знаний»</w:t>
            </w:r>
          </w:p>
        </w:tc>
        <w:tc>
          <w:tcPr>
            <w:tcW w:w="90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31.12-10.01</w:t>
            </w:r>
          </w:p>
        </w:tc>
        <w:tc>
          <w:tcPr>
            <w:tcW w:w="1440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3B3491" w:rsidRPr="00310A04" w:rsidRDefault="003B3491" w:rsidP="003B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0A04" w:rsidRPr="00310A04" w:rsidRDefault="00310A04" w:rsidP="00310A04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310A04" w:rsidRPr="00310A04" w:rsidRDefault="00310A04" w:rsidP="00310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A0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10A04" w:rsidRPr="005D7190" w:rsidRDefault="00310A04" w:rsidP="005D7190">
      <w:pPr>
        <w:pStyle w:val="a9"/>
        <w:numPr>
          <w:ilvl w:val="0"/>
          <w:numId w:val="35"/>
        </w:numPr>
        <w:shd w:val="clear" w:color="auto" w:fill="FFFFFF"/>
        <w:jc w:val="center"/>
        <w:rPr>
          <w:b/>
          <w:color w:val="17365D" w:themeColor="text2" w:themeShade="BF"/>
          <w:sz w:val="24"/>
        </w:rPr>
      </w:pPr>
      <w:r w:rsidRPr="005D7190">
        <w:rPr>
          <w:b/>
          <w:color w:val="17365D" w:themeColor="text2" w:themeShade="BF"/>
          <w:sz w:val="24"/>
        </w:rPr>
        <w:t>ВОСПИТАТЕЛЬНАЯ РАБОТА.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 xml:space="preserve">               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Будучи </w:t>
      </w:r>
      <w:proofErr w:type="gramStart"/>
      <w:r w:rsidRPr="00310A04">
        <w:rPr>
          <w:sz w:val="24"/>
          <w:szCs w:val="24"/>
        </w:rPr>
        <w:t>членами</w:t>
      </w:r>
      <w:proofErr w:type="gramEnd"/>
      <w:r w:rsidRPr="00310A04">
        <w:rPr>
          <w:sz w:val="24"/>
          <w:szCs w:val="24"/>
        </w:rPr>
        <w:t xml:space="preserve"> высоко мотивированных детско-взрослых образовательных сообществ (объединений),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310A04" w:rsidRPr="00310A04" w:rsidRDefault="00310A04" w:rsidP="00310A04">
      <w:pPr>
        <w:pStyle w:val="a7"/>
        <w:spacing w:after="0"/>
        <w:jc w:val="left"/>
        <w:rPr>
          <w:rStyle w:val="a3"/>
          <w:bCs w:val="0"/>
          <w:sz w:val="24"/>
          <w:szCs w:val="24"/>
          <w:u w:val="single"/>
        </w:rPr>
      </w:pPr>
      <w:r w:rsidRPr="00310A04">
        <w:rPr>
          <w:sz w:val="24"/>
          <w:szCs w:val="24"/>
        </w:rPr>
        <w:t xml:space="preserve">                    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  <w:r w:rsidRPr="00310A04">
        <w:rPr>
          <w:sz w:val="24"/>
          <w:szCs w:val="24"/>
        </w:rPr>
        <w:br/>
        <w:t xml:space="preserve">         Таким образом, одной из важнейших задач образовательного процесса в ЦДТ № 4 является воспитательная работа, где активно  реализуется </w:t>
      </w:r>
      <w:r w:rsidRPr="00310A04">
        <w:rPr>
          <w:color w:val="333333"/>
          <w:sz w:val="24"/>
          <w:szCs w:val="24"/>
        </w:rPr>
        <w:t xml:space="preserve"> </w:t>
      </w:r>
      <w:proofErr w:type="spellStart"/>
      <w:r w:rsidRPr="00310A04">
        <w:rPr>
          <w:color w:val="333333"/>
          <w:sz w:val="24"/>
          <w:szCs w:val="24"/>
        </w:rPr>
        <w:t>деятельностный</w:t>
      </w:r>
      <w:proofErr w:type="spellEnd"/>
      <w:r w:rsidRPr="00310A04">
        <w:rPr>
          <w:color w:val="333333"/>
          <w:sz w:val="24"/>
          <w:szCs w:val="24"/>
        </w:rPr>
        <w:t xml:space="preserve">  компонент образования</w:t>
      </w:r>
      <w:proofErr w:type="gramStart"/>
      <w:r w:rsidRPr="00310A04">
        <w:rPr>
          <w:color w:val="333333"/>
          <w:sz w:val="24"/>
          <w:szCs w:val="24"/>
        </w:rPr>
        <w:t xml:space="preserve"> .</w:t>
      </w:r>
      <w:proofErr w:type="gramEnd"/>
      <w:r w:rsidRPr="00310A04">
        <w:rPr>
          <w:color w:val="333333"/>
          <w:sz w:val="24"/>
          <w:szCs w:val="24"/>
        </w:rPr>
        <w:t xml:space="preserve"> Только через активное вовлечение в социальную деятельность и сознательное участие в ней детей   можно достигнуть успехов в воспитании личности.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lastRenderedPageBreak/>
        <w:t xml:space="preserve">           С целью выполнения поставленных воспитательных задач, педагоги ежегодно проводят традиционные тематические  мероприятия  не только в своих объединениях, но и массовые мероприятия  в рамках городских и областных тематических мероприятий и акций.   </w:t>
      </w:r>
    </w:p>
    <w:p w:rsidR="00310A04" w:rsidRPr="00310A04" w:rsidRDefault="00310A04" w:rsidP="0031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04" w:rsidRPr="00310A04" w:rsidRDefault="00310A04" w:rsidP="00310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В 2015-2016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 xml:space="preserve"> воспитательная работа велась в соответствии с темами: </w:t>
      </w:r>
    </w:p>
    <w:p w:rsidR="00310A04" w:rsidRPr="00310A04" w:rsidRDefault="00310A04" w:rsidP="00310A0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A04">
        <w:rPr>
          <w:rFonts w:ascii="Times New Roman" w:hAnsi="Times New Roman" w:cs="Times New Roman"/>
          <w:sz w:val="24"/>
          <w:szCs w:val="24"/>
        </w:rPr>
        <w:t>Календарные, праздничные  даты (День знаний, День семейного общения, День выборов, День учителя, День единства, День здоровья, День снега, День рождения Б.Хитрово, День ходьбы, День птиц,  День матери, Новый год, 23 февраля, 8 марта, 250-летие Н.М. Карамзина, Год кино, Чемпионат мира по хоккею с мячом, День герба и флага Ульяновской области, День  Конституции России и прав  ребенка, День Победы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>День защиты детей, Клуб выходного дня)</w:t>
      </w:r>
      <w:proofErr w:type="gramEnd"/>
    </w:p>
    <w:p w:rsidR="00310A04" w:rsidRPr="00310A04" w:rsidRDefault="00310A04" w:rsidP="0031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A04">
        <w:rPr>
          <w:rFonts w:ascii="Times New Roman" w:hAnsi="Times New Roman" w:cs="Times New Roman"/>
          <w:sz w:val="24"/>
          <w:szCs w:val="24"/>
        </w:rPr>
        <w:t>Форма проведения мероприятий: выставки рисунков, акции, мастер-классы, концерты, оформление стендов, беседы по объединениям, презентации, викторины, экскурсии, показательные выступления, велопробег, игровые программы.</w:t>
      </w:r>
      <w:proofErr w:type="gramEnd"/>
    </w:p>
    <w:p w:rsidR="00310A04" w:rsidRPr="00310A04" w:rsidRDefault="00310A04" w:rsidP="00310A0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Мероприятия в  каникулярное время – осень, зима, весна, лето (мастер-классы,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конкурсн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 xml:space="preserve"> игровые программы, шахматные турниры, соревнования и показательные выступления по боксу, каратэ)</w:t>
      </w:r>
    </w:p>
    <w:p w:rsidR="00310A04" w:rsidRPr="00310A04" w:rsidRDefault="00310A04" w:rsidP="00310A0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>Месячники: духовно-нравственного воспитания, героико-патриотической работы, агитпоезд «За здоровый образ жизни и счастливую семью», украинской культуры.</w:t>
      </w:r>
    </w:p>
    <w:p w:rsidR="00310A04" w:rsidRPr="00310A04" w:rsidRDefault="00310A04" w:rsidP="00310A0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>Организация и проведение на базе ЦДТ №4 городских конкурсов: «Мама – главное слово в каждой судьбе», «Рождественская звезда», «Русский хоровод», «Юные таланты», «Выставка декоративно-художественного и технического творчества «Дополнительное образование - 2016»</w:t>
      </w:r>
    </w:p>
    <w:p w:rsidR="00310A04" w:rsidRPr="00310A04" w:rsidRDefault="00310A04" w:rsidP="00310A0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>Проведение на базе ЦДТ №4 межрегиональных соревнований по боксу (2 раза в год)</w:t>
      </w:r>
    </w:p>
    <w:p w:rsidR="00310A04" w:rsidRPr="00310A04" w:rsidRDefault="00310A04" w:rsidP="00310A0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Участие в районных мероприятиях: осенняя ярмарка, школьная ярмарка, открытие районной ёлки, ёлка для малообеспеченных семей, Масленица, концертные программы и мастер-классы в </w:t>
      </w:r>
      <w:proofErr w:type="spellStart"/>
      <w:r w:rsidRPr="00310A04">
        <w:rPr>
          <w:rFonts w:ascii="Times New Roman" w:hAnsi="Times New Roman" w:cs="Times New Roman"/>
          <w:sz w:val="24"/>
          <w:szCs w:val="24"/>
        </w:rPr>
        <w:t>Винновской</w:t>
      </w:r>
      <w:proofErr w:type="spellEnd"/>
      <w:r w:rsidRPr="00310A04">
        <w:rPr>
          <w:rFonts w:ascii="Times New Roman" w:hAnsi="Times New Roman" w:cs="Times New Roman"/>
          <w:sz w:val="24"/>
          <w:szCs w:val="24"/>
        </w:rPr>
        <w:t xml:space="preserve"> роще, конкурс «Виват, Россия!»</w:t>
      </w:r>
    </w:p>
    <w:p w:rsidR="00310A04" w:rsidRPr="00310A04" w:rsidRDefault="00310A04" w:rsidP="00310A0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>Работа летней организации отдыха и оздоровления детей 2  и  3 смены по плану мероприятий.</w:t>
      </w:r>
    </w:p>
    <w:p w:rsidR="00310A04" w:rsidRPr="00310A04" w:rsidRDefault="00310A04" w:rsidP="00310A0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A04">
        <w:rPr>
          <w:rFonts w:ascii="Times New Roman" w:hAnsi="Times New Roman" w:cs="Times New Roman"/>
          <w:sz w:val="24"/>
          <w:szCs w:val="24"/>
        </w:rPr>
        <w:t>Участие в областных программах – «Летний Венец», «Зимний Венец», «Территория детства», и работа в парках города на развлекательных площадках.</w:t>
      </w:r>
    </w:p>
    <w:p w:rsidR="00310A04" w:rsidRPr="00310A04" w:rsidRDefault="00310A04" w:rsidP="00310A0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0A04">
        <w:rPr>
          <w:rFonts w:ascii="Times New Roman" w:hAnsi="Times New Roman" w:cs="Times New Roman"/>
          <w:sz w:val="24"/>
          <w:szCs w:val="24"/>
        </w:rPr>
        <w:t>Работа с родителями по объединениям: родительские собрания, совместные мероприятия с родителями (клуб выходного дня, день семейного общения, сопровождение родителями детей на различные мероприятия ЦДТ №4 , участие в игровых программах.</w:t>
      </w:r>
      <w:proofErr w:type="gramEnd"/>
    </w:p>
    <w:p w:rsidR="00310A04" w:rsidRPr="00310A04" w:rsidRDefault="00310A04" w:rsidP="00310A04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0A04">
        <w:rPr>
          <w:rFonts w:ascii="Times New Roman" w:hAnsi="Times New Roman" w:cs="Times New Roman"/>
          <w:sz w:val="24"/>
          <w:szCs w:val="24"/>
          <w:u w:val="single"/>
        </w:rPr>
        <w:t xml:space="preserve">Отчетный концерт творческих и спортивные коллективов, а </w:t>
      </w:r>
      <w:proofErr w:type="spellStart"/>
      <w:r w:rsidRPr="00310A04">
        <w:rPr>
          <w:rFonts w:ascii="Times New Roman" w:hAnsi="Times New Roman" w:cs="Times New Roman"/>
          <w:sz w:val="24"/>
          <w:szCs w:val="24"/>
          <w:u w:val="single"/>
        </w:rPr>
        <w:t>такхе</w:t>
      </w:r>
      <w:proofErr w:type="spellEnd"/>
      <w:r w:rsidRPr="00310A04">
        <w:rPr>
          <w:rFonts w:ascii="Times New Roman" w:hAnsi="Times New Roman" w:cs="Times New Roman"/>
          <w:sz w:val="24"/>
          <w:szCs w:val="24"/>
          <w:u w:val="single"/>
        </w:rPr>
        <w:t xml:space="preserve"> выставка детских работ декоративно-прикладного творчества.</w:t>
      </w:r>
      <w:proofErr w:type="gramEnd"/>
    </w:p>
    <w:p w:rsidR="00310A04" w:rsidRPr="00310A04" w:rsidRDefault="00310A04" w:rsidP="00310A04">
      <w:pPr>
        <w:numPr>
          <w:ilvl w:val="0"/>
          <w:numId w:val="2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A04">
        <w:rPr>
          <w:rFonts w:ascii="Times New Roman" w:hAnsi="Times New Roman" w:cs="Times New Roman"/>
          <w:sz w:val="24"/>
          <w:szCs w:val="24"/>
          <w:u w:val="single"/>
        </w:rPr>
        <w:t>Итоговый концерт начинающих артистов для родителей.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b/>
          <w:sz w:val="24"/>
          <w:szCs w:val="24"/>
        </w:rPr>
        <w:t xml:space="preserve">          </w:t>
      </w:r>
      <w:r w:rsidRPr="00310A04">
        <w:rPr>
          <w:sz w:val="24"/>
          <w:szCs w:val="24"/>
        </w:rPr>
        <w:t xml:space="preserve">В дальнейшей жизнедеятельности Центра следует продолжить </w:t>
      </w:r>
      <w:r w:rsidRPr="00310A04">
        <w:rPr>
          <w:sz w:val="24"/>
          <w:szCs w:val="24"/>
          <w:u w:val="single"/>
        </w:rPr>
        <w:t>развитие системы воспитательной работы ЦДТ № 4: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- реализация программы гражданско-патриотического воспитания «Мы – патриоты России» на 2015-2018гг»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- Работа по формированию и закреплению традиций Центра творчества;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 xml:space="preserve">- Организация и проведение тематических, социально-значимых и культурно-массовых мероприятий    на разных уровнях (ЦДТ №4, </w:t>
      </w:r>
      <w:proofErr w:type="gramStart"/>
      <w:r w:rsidRPr="00310A04">
        <w:rPr>
          <w:sz w:val="24"/>
          <w:szCs w:val="24"/>
        </w:rPr>
        <w:t>муниципальный</w:t>
      </w:r>
      <w:proofErr w:type="gramEnd"/>
      <w:r w:rsidRPr="00310A04">
        <w:rPr>
          <w:sz w:val="24"/>
          <w:szCs w:val="24"/>
        </w:rPr>
        <w:t xml:space="preserve">, региональный); </w:t>
      </w:r>
    </w:p>
    <w:p w:rsidR="00310A04" w:rsidRP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- Дальнейшее сотрудничество с социальными партнёрами в рамках проведения социально-значимых региональных, муниципальных, межведомственных акций и мероприятий</w:t>
      </w:r>
      <w:proofErr w:type="gramStart"/>
      <w:r w:rsidRPr="00310A04">
        <w:rPr>
          <w:sz w:val="24"/>
          <w:szCs w:val="24"/>
        </w:rPr>
        <w:t xml:space="preserve"> ;</w:t>
      </w:r>
      <w:proofErr w:type="gramEnd"/>
    </w:p>
    <w:p w:rsidR="00310A04" w:rsidRDefault="00310A04" w:rsidP="00310A04">
      <w:pPr>
        <w:pStyle w:val="a7"/>
        <w:spacing w:after="0"/>
        <w:rPr>
          <w:sz w:val="24"/>
          <w:szCs w:val="24"/>
        </w:rPr>
      </w:pPr>
      <w:r w:rsidRPr="00310A04">
        <w:rPr>
          <w:sz w:val="24"/>
          <w:szCs w:val="24"/>
        </w:rPr>
        <w:t>- Привлечение обучающихся к творческим конкурсам и соревнованиям муниципального, регионального, Всероссийского уровней для дальнейшего самосовершенствования и самореализации детей.</w:t>
      </w:r>
    </w:p>
    <w:p w:rsidR="005D7190" w:rsidRPr="00310A04" w:rsidRDefault="005D7190" w:rsidP="00310A04">
      <w:pPr>
        <w:pStyle w:val="a7"/>
        <w:spacing w:after="0"/>
        <w:rPr>
          <w:sz w:val="24"/>
          <w:szCs w:val="24"/>
        </w:rPr>
      </w:pP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10A04">
        <w:rPr>
          <w:rFonts w:ascii="Times New Roman" w:hAnsi="Times New Roman" w:cs="Times New Roman"/>
          <w:b/>
          <w:bCs/>
          <w:sz w:val="24"/>
          <w:szCs w:val="24"/>
        </w:rPr>
        <w:t xml:space="preserve"> Перспектива развития</w:t>
      </w:r>
    </w:p>
    <w:p w:rsidR="00310A04" w:rsidRPr="00310A04" w:rsidRDefault="00310A04" w:rsidP="00310A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>Развитие ЦДТ предполагает решение следующих задач:</w:t>
      </w:r>
    </w:p>
    <w:p w:rsidR="00310A04" w:rsidRPr="00310A04" w:rsidRDefault="00310A04" w:rsidP="0031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 xml:space="preserve">- расширение видов творческой деятельности в ЦДТ для наиболее полного удовлетворения интересов и </w:t>
      </w:r>
      <w:proofErr w:type="gramStart"/>
      <w:r w:rsidRPr="00310A04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310A04">
        <w:rPr>
          <w:rFonts w:ascii="Times New Roman" w:hAnsi="Times New Roman" w:cs="Times New Roman"/>
          <w:sz w:val="24"/>
          <w:szCs w:val="24"/>
        </w:rPr>
        <w:t xml:space="preserve"> обучающихся в объединениях по интересам;</w:t>
      </w:r>
    </w:p>
    <w:p w:rsidR="00310A04" w:rsidRPr="00310A04" w:rsidRDefault="00310A04" w:rsidP="00310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>- усовершенствование существующей в Центре системы работы с одаренными детьми;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A04">
        <w:rPr>
          <w:rFonts w:ascii="Times New Roman" w:hAnsi="Times New Roman" w:cs="Times New Roman"/>
          <w:sz w:val="24"/>
          <w:szCs w:val="24"/>
        </w:rPr>
        <w:t>-создание условий для привлечения к занятиям в ЦДТ большего числа обучающихся   старшего возраста.</w:t>
      </w:r>
    </w:p>
    <w:p w:rsidR="00310A04" w:rsidRPr="005D7190" w:rsidRDefault="00310A04" w:rsidP="00310A0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10A04" w:rsidRPr="005D7190" w:rsidRDefault="00310A04" w:rsidP="005D7190">
      <w:pPr>
        <w:pStyle w:val="af2"/>
        <w:numPr>
          <w:ilvl w:val="0"/>
          <w:numId w:val="35"/>
        </w:numPr>
        <w:jc w:val="center"/>
        <w:rPr>
          <w:b/>
          <w:color w:val="17365D" w:themeColor="text2" w:themeShade="BF"/>
        </w:rPr>
      </w:pPr>
      <w:r w:rsidRPr="005D7190">
        <w:rPr>
          <w:b/>
          <w:color w:val="17365D" w:themeColor="text2" w:themeShade="BF"/>
        </w:rPr>
        <w:t>РАБОТА ЦДТ №4</w:t>
      </w:r>
      <w:proofErr w:type="gramStart"/>
      <w:r w:rsidRPr="005D7190">
        <w:rPr>
          <w:b/>
          <w:color w:val="17365D" w:themeColor="text2" w:themeShade="BF"/>
        </w:rPr>
        <w:t xml:space="preserve"> В</w:t>
      </w:r>
      <w:proofErr w:type="gramEnd"/>
      <w:r w:rsidRPr="005D7190">
        <w:rPr>
          <w:b/>
          <w:color w:val="17365D" w:themeColor="text2" w:themeShade="BF"/>
        </w:rPr>
        <w:t xml:space="preserve"> ЛЕТНИЙ ПЕРИОД</w:t>
      </w:r>
    </w:p>
    <w:p w:rsidR="00310A04" w:rsidRPr="00310A04" w:rsidRDefault="00310A04" w:rsidP="0031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A04" w:rsidRPr="00310A04" w:rsidRDefault="00310A04" w:rsidP="00310A04">
      <w:pPr>
        <w:pStyle w:val="af2"/>
        <w:numPr>
          <w:ilvl w:val="0"/>
          <w:numId w:val="33"/>
        </w:numPr>
        <w:suppressAutoHyphens w:val="0"/>
        <w:ind w:left="0"/>
        <w:contextualSpacing/>
      </w:pPr>
      <w:r w:rsidRPr="00310A04">
        <w:t>Организация и проведение Творческой площадки для лагерей</w:t>
      </w:r>
      <w:proofErr w:type="gramStart"/>
      <w:r w:rsidRPr="00310A04">
        <w:t xml:space="preserve"> </w:t>
      </w:r>
      <w:proofErr w:type="spellStart"/>
      <w:r w:rsidRPr="00310A04">
        <w:t>Ж</w:t>
      </w:r>
      <w:proofErr w:type="gramEnd"/>
      <w:r w:rsidRPr="00310A04">
        <w:t>\д</w:t>
      </w:r>
      <w:proofErr w:type="spellEnd"/>
      <w:r w:rsidRPr="00310A04">
        <w:t xml:space="preserve"> района (1 смена)</w:t>
      </w:r>
    </w:p>
    <w:p w:rsidR="00310A04" w:rsidRPr="00310A04" w:rsidRDefault="00310A04" w:rsidP="00310A04">
      <w:pPr>
        <w:pStyle w:val="af2"/>
        <w:numPr>
          <w:ilvl w:val="0"/>
          <w:numId w:val="33"/>
        </w:numPr>
        <w:suppressAutoHyphens w:val="0"/>
        <w:ind w:left="0"/>
        <w:contextualSpacing/>
      </w:pPr>
      <w:r w:rsidRPr="00310A04">
        <w:t>Организация и проведение мероприятий в парке «</w:t>
      </w:r>
      <w:proofErr w:type="spellStart"/>
      <w:r w:rsidRPr="00310A04">
        <w:t>Винновская</w:t>
      </w:r>
      <w:proofErr w:type="spellEnd"/>
      <w:r w:rsidRPr="00310A04">
        <w:t xml:space="preserve"> роща»</w:t>
      </w:r>
    </w:p>
    <w:p w:rsidR="00310A04" w:rsidRPr="00310A04" w:rsidRDefault="00310A04" w:rsidP="00310A04">
      <w:pPr>
        <w:pStyle w:val="af2"/>
        <w:numPr>
          <w:ilvl w:val="0"/>
          <w:numId w:val="33"/>
        </w:numPr>
        <w:suppressAutoHyphens w:val="0"/>
        <w:ind w:left="0"/>
        <w:contextualSpacing/>
      </w:pPr>
      <w:r w:rsidRPr="00310A04">
        <w:t xml:space="preserve">Участие в городских, областных мероприятиях </w:t>
      </w:r>
    </w:p>
    <w:p w:rsidR="00310A04" w:rsidRPr="00310A04" w:rsidRDefault="00310A04" w:rsidP="00310A04">
      <w:pPr>
        <w:pStyle w:val="af2"/>
        <w:numPr>
          <w:ilvl w:val="0"/>
          <w:numId w:val="33"/>
        </w:numPr>
        <w:suppressAutoHyphens w:val="0"/>
        <w:ind w:left="0"/>
        <w:contextualSpacing/>
      </w:pPr>
      <w:r w:rsidRPr="00310A04">
        <w:t>Организация и проведение мероприятий в рамках городского проекта «Территория детства»</w:t>
      </w:r>
    </w:p>
    <w:p w:rsidR="00310A04" w:rsidRPr="00310A04" w:rsidRDefault="00310A04" w:rsidP="00310A04">
      <w:pPr>
        <w:pStyle w:val="af2"/>
        <w:numPr>
          <w:ilvl w:val="0"/>
          <w:numId w:val="33"/>
        </w:numPr>
        <w:suppressAutoHyphens w:val="0"/>
        <w:ind w:left="0"/>
        <w:contextualSpacing/>
      </w:pPr>
      <w:r w:rsidRPr="00310A04">
        <w:t>Работа летней организации отдыха и оздоровления детей с дневным пребыванием (2 и 3 смены)</w:t>
      </w:r>
    </w:p>
    <w:p w:rsidR="00310A04" w:rsidRPr="00310A04" w:rsidRDefault="00310A04" w:rsidP="00310A04">
      <w:pPr>
        <w:pStyle w:val="af2"/>
        <w:numPr>
          <w:ilvl w:val="0"/>
          <w:numId w:val="33"/>
        </w:numPr>
        <w:suppressAutoHyphens w:val="0"/>
        <w:ind w:left="0"/>
        <w:contextualSpacing/>
      </w:pPr>
      <w:r w:rsidRPr="00310A04">
        <w:t>Работа по благоустройству территории</w:t>
      </w:r>
    </w:p>
    <w:p w:rsidR="00310A04" w:rsidRPr="00310A04" w:rsidRDefault="00310A04" w:rsidP="00310A04">
      <w:pPr>
        <w:pStyle w:val="af2"/>
        <w:numPr>
          <w:ilvl w:val="0"/>
          <w:numId w:val="33"/>
        </w:numPr>
        <w:suppressAutoHyphens w:val="0"/>
        <w:ind w:left="0"/>
        <w:contextualSpacing/>
      </w:pPr>
      <w:r w:rsidRPr="00310A04">
        <w:t>Работа педагогов по подготовке помещений, инвентаря, учебной документации, методического оснащения к новому учебному году.</w:t>
      </w: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04" w:rsidRPr="00310A04" w:rsidRDefault="00310A04" w:rsidP="0031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842"/>
        <w:gridCol w:w="1276"/>
        <w:gridCol w:w="3921"/>
        <w:gridCol w:w="2174"/>
      </w:tblGrid>
      <w:tr w:rsidR="00310A04" w:rsidRPr="00310A04" w:rsidTr="005D7190">
        <w:tc>
          <w:tcPr>
            <w:tcW w:w="10348" w:type="dxa"/>
            <w:gridSpan w:val="5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pStyle w:val="af2"/>
              <w:numPr>
                <w:ilvl w:val="0"/>
                <w:numId w:val="34"/>
              </w:numPr>
              <w:suppressAutoHyphens w:val="0"/>
              <w:ind w:left="0"/>
              <w:contextualSpacing/>
              <w:jc w:val="center"/>
              <w:rPr>
                <w:b/>
              </w:rPr>
            </w:pPr>
            <w:r w:rsidRPr="00310A04">
              <w:rPr>
                <w:b/>
              </w:rPr>
              <w:t>Творческая площадка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4" w:rsidRPr="00310A04" w:rsidTr="005D7190">
        <w:trPr>
          <w:trHeight w:val="1048"/>
        </w:trPr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 203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пейп-арту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«Сердечки на память»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Экскурсия в ВИК «Дружина «Витязь»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Пешне А.А.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ЦДЛТ Ц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105каб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Урок рисования «Радужное лето»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201каб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Симбирский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Колебятко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Моисеева С.Ю.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 по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етний букет»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Багам\ветдинова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Мастер-класс для девочек  по восточным танцам «Узоры Востока»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Тихонова М.В.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10.30ч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216каб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«Музыкальный калейдоскоп»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Денисов А.А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Мастер-класс по оригами «Акула»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201каб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в стиле «Гжель» «Сказочный цветок»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Моисеева С.Ю.</w:t>
            </w:r>
          </w:p>
        </w:tc>
      </w:tr>
      <w:tr w:rsidR="00310A04" w:rsidRPr="00310A04" w:rsidTr="005D7190">
        <w:tc>
          <w:tcPr>
            <w:tcW w:w="10348" w:type="dxa"/>
            <w:gridSpan w:val="5"/>
          </w:tcPr>
          <w:p w:rsidR="00310A04" w:rsidRPr="00310A04" w:rsidRDefault="00310A04" w:rsidP="00310A04">
            <w:pPr>
              <w:pStyle w:val="af2"/>
              <w:ind w:left="0"/>
              <w:jc w:val="center"/>
              <w:rPr>
                <w:b/>
              </w:rPr>
            </w:pPr>
          </w:p>
          <w:p w:rsidR="00310A04" w:rsidRPr="00310A04" w:rsidRDefault="00310A04" w:rsidP="00310A04">
            <w:pPr>
              <w:pStyle w:val="af2"/>
              <w:ind w:left="0"/>
              <w:rPr>
                <w:b/>
              </w:rPr>
            </w:pPr>
          </w:p>
          <w:p w:rsidR="00310A04" w:rsidRPr="00310A04" w:rsidRDefault="00310A04" w:rsidP="00310A04">
            <w:pPr>
              <w:pStyle w:val="af2"/>
              <w:numPr>
                <w:ilvl w:val="0"/>
                <w:numId w:val="34"/>
              </w:numPr>
              <w:suppressAutoHyphens w:val="0"/>
              <w:ind w:left="0"/>
              <w:contextualSpacing/>
              <w:jc w:val="center"/>
              <w:rPr>
                <w:b/>
              </w:rPr>
            </w:pPr>
            <w:r w:rsidRPr="00310A04">
              <w:rPr>
                <w:b/>
              </w:rPr>
              <w:t>Мероприятия в парке «</w:t>
            </w:r>
            <w:proofErr w:type="spellStart"/>
            <w:r w:rsidRPr="00310A04">
              <w:rPr>
                <w:b/>
              </w:rPr>
              <w:t>Винновская</w:t>
            </w:r>
            <w:proofErr w:type="spellEnd"/>
            <w:r w:rsidRPr="00310A04">
              <w:rPr>
                <w:b/>
              </w:rPr>
              <w:t xml:space="preserve"> роща»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29.06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 программа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 волшебного камня»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С.Н.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Митрофанова Г.В.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06.07.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игротека».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С.Н.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27.07.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Праздник  песни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«Летних песен хоровод»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Фадеева О.М.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03.08.2015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Шахматный  турнир 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Фадеева О.М.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Шарагин А.А.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 глазами детей!»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Дуплякина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</w:tr>
      <w:tr w:rsidR="00310A04" w:rsidRPr="00310A04" w:rsidTr="005D7190">
        <w:tc>
          <w:tcPr>
            <w:tcW w:w="10348" w:type="dxa"/>
            <w:gridSpan w:val="5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pStyle w:val="af2"/>
              <w:numPr>
                <w:ilvl w:val="0"/>
                <w:numId w:val="34"/>
              </w:numPr>
              <w:suppressAutoHyphens w:val="0"/>
              <w:ind w:left="0"/>
              <w:contextualSpacing/>
              <w:jc w:val="center"/>
              <w:rPr>
                <w:b/>
              </w:rPr>
            </w:pPr>
            <w:r w:rsidRPr="00310A04">
              <w:rPr>
                <w:b/>
              </w:rPr>
              <w:t>Тематические городские, областные мероприятия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Парк А.Матросова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защиты детей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-Творческая мастерская по модульному  оригами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-Концертная программа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Фадеева О.М.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Дуплякина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01.06.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Мастер-класс по оригами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- Концертная программа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Спортивная площадка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О.В.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Моисеева С.Ю.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роща» - ул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рустальная –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ул.Варейкиса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Локомотивная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Велопробег по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рамках Областного агитпоезда «За здоровый образ жизни и счастливую семью»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Жарков А.А.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Маркина Е.В.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09.00ч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ЦДТ №4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Спарринг по боксу в рамках  Областного  агитпоезда «За здоровый образ жизни и счастливую семью»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Суров Н.Н.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«Объединяйся! Тренируйся! Развивайся!» 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СШ №10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 по каратэ для жителей микрорайона Опытное поле в рамках  Областного  агитпоезда «За здоровый образ жизни и счастливую семью»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11.30ч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«Славься русская земля!»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 </w:t>
            </w: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Мастер-класс   по аппликации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Багаветдинова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Ф.Г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Моисеева С.Ю.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10.00-13.00ч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Парк им.А.Матросова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«Славься русская земля!»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proofErr w:type="spellEnd"/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Парк им.А.Матросова  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 плетению из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гафротрубочек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 «Флаг города Ульяновска»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10.00-13.00ч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Парк им.А.Матросова  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дизайну, декору из ткани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Бирюкова Е.А.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18.05-15.06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ЦДТ №4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объединения «Колорит»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</w:tr>
      <w:tr w:rsidR="00310A04" w:rsidRPr="00310A04" w:rsidTr="005D7190">
        <w:tc>
          <w:tcPr>
            <w:tcW w:w="10348" w:type="dxa"/>
            <w:gridSpan w:val="5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pStyle w:val="af2"/>
              <w:numPr>
                <w:ilvl w:val="0"/>
                <w:numId w:val="34"/>
              </w:numPr>
              <w:suppressAutoHyphens w:val="0"/>
              <w:ind w:left="0"/>
              <w:contextualSpacing/>
              <w:jc w:val="center"/>
              <w:rPr>
                <w:b/>
              </w:rPr>
            </w:pPr>
            <w:r w:rsidRPr="00310A04">
              <w:rPr>
                <w:b/>
              </w:rPr>
              <w:t>Проект «Территория детства»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Управления образования 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аждый вторник июля)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11.00-13.00ч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Пл.им.100-летия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В.ИТ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Мастер-классы по декоративно-прикладному творчеству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11.00-13.00ч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Пл.им.100-летия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В.ИТ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Викторины, подвижные игры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мастер-класс по декоративно-прикладному творчеству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Егорова К.О.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11.00-13.00ч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Пл.им.100-летия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В.ИТ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Спортивно-развлекательная программа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мастер-класс по декоративно-прикладному творчеству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11.00-13.00ч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Пл.им.100-летия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В.ИТ</w:t>
            </w:r>
            <w:proofErr w:type="gram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Танцевальный </w:t>
            </w:r>
            <w:proofErr w:type="spellStart"/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Викторины, загадки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Мастер-классы по декоративно-прикладному творчеству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</w:tr>
      <w:tr w:rsidR="00310A04" w:rsidRPr="00310A04" w:rsidTr="005D7190">
        <w:tc>
          <w:tcPr>
            <w:tcW w:w="10348" w:type="dxa"/>
            <w:gridSpan w:val="5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pStyle w:val="af2"/>
              <w:numPr>
                <w:ilvl w:val="0"/>
                <w:numId w:val="34"/>
              </w:numPr>
              <w:suppressAutoHyphens w:val="0"/>
              <w:ind w:left="0"/>
              <w:contextualSpacing/>
              <w:jc w:val="center"/>
              <w:rPr>
                <w:b/>
              </w:rPr>
            </w:pPr>
            <w:r w:rsidRPr="00310A04">
              <w:rPr>
                <w:b/>
              </w:rPr>
              <w:t>Летняя организация отдыха и оздоровления детей с дневным пребыванием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(по плану   мероприятий лагеря)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4" w:rsidRPr="00310A04" w:rsidTr="005D7190">
        <w:tc>
          <w:tcPr>
            <w:tcW w:w="10348" w:type="dxa"/>
            <w:gridSpan w:val="5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A04" w:rsidRPr="00310A04" w:rsidRDefault="00310A04" w:rsidP="00310A04">
            <w:pPr>
              <w:pStyle w:val="af2"/>
              <w:numPr>
                <w:ilvl w:val="0"/>
                <w:numId w:val="34"/>
              </w:numPr>
              <w:suppressAutoHyphens w:val="0"/>
              <w:ind w:left="0"/>
              <w:contextualSpacing/>
              <w:jc w:val="center"/>
              <w:rPr>
                <w:b/>
              </w:rPr>
            </w:pPr>
            <w:r w:rsidRPr="00310A04">
              <w:rPr>
                <w:b/>
              </w:rPr>
              <w:t>Благоустройство территории</w:t>
            </w:r>
          </w:p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 09.00ч -12.00ч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Территория ЦДТ №4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рассадка цветника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уход за клумбами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рыхление, полив грядок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обрезка сухих веток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обрезка кустарников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субботники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10A04" w:rsidRPr="00310A04" w:rsidTr="005D7190">
        <w:tc>
          <w:tcPr>
            <w:tcW w:w="10348" w:type="dxa"/>
            <w:gridSpan w:val="5"/>
          </w:tcPr>
          <w:p w:rsidR="00310A04" w:rsidRPr="00310A04" w:rsidRDefault="00310A04" w:rsidP="00310A04">
            <w:pPr>
              <w:pStyle w:val="af2"/>
              <w:ind w:left="0"/>
              <w:jc w:val="center"/>
              <w:rPr>
                <w:b/>
              </w:rPr>
            </w:pPr>
          </w:p>
          <w:p w:rsidR="00310A04" w:rsidRPr="00310A04" w:rsidRDefault="00310A04" w:rsidP="00310A04">
            <w:pPr>
              <w:pStyle w:val="af2"/>
              <w:numPr>
                <w:ilvl w:val="0"/>
                <w:numId w:val="34"/>
              </w:numPr>
              <w:suppressAutoHyphens w:val="0"/>
              <w:ind w:left="0"/>
              <w:contextualSpacing/>
              <w:jc w:val="center"/>
              <w:rPr>
                <w:b/>
              </w:rPr>
            </w:pPr>
            <w:r w:rsidRPr="00310A04">
              <w:rPr>
                <w:b/>
              </w:rPr>
              <w:t>Подготовка  к новому учебному году.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4" w:rsidRPr="00310A04" w:rsidTr="005D7190">
        <w:tc>
          <w:tcPr>
            <w:tcW w:w="1135" w:type="dxa"/>
          </w:tcPr>
          <w:p w:rsidR="00310A04" w:rsidRPr="00310A04" w:rsidRDefault="00310A04" w:rsidP="0031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 август</w:t>
            </w:r>
          </w:p>
        </w:tc>
        <w:tc>
          <w:tcPr>
            <w:tcW w:w="1842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276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21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уборка кабинетов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чистка инвентаря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методическая работа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подготовка учебной документации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 xml:space="preserve">- набор детей 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</w:t>
            </w:r>
          </w:p>
        </w:tc>
        <w:tc>
          <w:tcPr>
            <w:tcW w:w="2174" w:type="dxa"/>
          </w:tcPr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  <w:p w:rsidR="00310A04" w:rsidRPr="00310A04" w:rsidRDefault="00310A04" w:rsidP="00310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310A04" w:rsidRPr="00310A04" w:rsidRDefault="00310A04" w:rsidP="0031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1D" w:rsidRPr="00310A04" w:rsidRDefault="00C03C1D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1D" w:rsidRPr="00310A04" w:rsidRDefault="00C03C1D" w:rsidP="00310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A04" w:rsidRPr="00310A04" w:rsidRDefault="00310A04" w:rsidP="0031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A04" w:rsidRPr="00310A04" w:rsidSect="0086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tabs>
          <w:tab w:val="num" w:pos="0"/>
        </w:tabs>
        <w:ind w:left="1353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8B45D9"/>
    <w:multiLevelType w:val="hybridMultilevel"/>
    <w:tmpl w:val="B6489788"/>
    <w:lvl w:ilvl="0" w:tplc="B1D026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686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ACD3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14A2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E81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2FB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EA72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D884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D491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0A2B3E82"/>
    <w:multiLevelType w:val="hybridMultilevel"/>
    <w:tmpl w:val="983CAE46"/>
    <w:lvl w:ilvl="0" w:tplc="49141C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02F5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5C0B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CC3A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B888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94FD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4C55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23A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5C04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CE771A6"/>
    <w:multiLevelType w:val="hybridMultilevel"/>
    <w:tmpl w:val="6D28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F754A"/>
    <w:multiLevelType w:val="hybridMultilevel"/>
    <w:tmpl w:val="ED240382"/>
    <w:lvl w:ilvl="0" w:tplc="F5ECFA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0EE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6E6C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E3C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62B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58F1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54A0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B6F1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8CC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6AD7EB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31358C"/>
    <w:multiLevelType w:val="hybridMultilevel"/>
    <w:tmpl w:val="07EAE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593BB1"/>
    <w:multiLevelType w:val="hybridMultilevel"/>
    <w:tmpl w:val="6B0C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1063A"/>
    <w:multiLevelType w:val="hybridMultilevel"/>
    <w:tmpl w:val="2082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529CF"/>
    <w:multiLevelType w:val="hybridMultilevel"/>
    <w:tmpl w:val="35F44F3A"/>
    <w:lvl w:ilvl="0" w:tplc="62AE2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470D3A"/>
    <w:multiLevelType w:val="hybridMultilevel"/>
    <w:tmpl w:val="57B0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46C6E"/>
    <w:multiLevelType w:val="hybridMultilevel"/>
    <w:tmpl w:val="F7145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A60014E"/>
    <w:multiLevelType w:val="hybridMultilevel"/>
    <w:tmpl w:val="35CC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10053"/>
    <w:multiLevelType w:val="hybridMultilevel"/>
    <w:tmpl w:val="13F60B9C"/>
    <w:lvl w:ilvl="0" w:tplc="3F725E52">
      <w:start w:val="1"/>
      <w:numFmt w:val="decimal"/>
      <w:lvlText w:val="%1."/>
      <w:lvlJc w:val="left"/>
      <w:pPr>
        <w:tabs>
          <w:tab w:val="num" w:pos="1080"/>
        </w:tabs>
        <w:ind w:left="153" w:firstLine="567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56256EA"/>
    <w:multiLevelType w:val="hybridMultilevel"/>
    <w:tmpl w:val="4FD2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C468A"/>
    <w:multiLevelType w:val="hybridMultilevel"/>
    <w:tmpl w:val="C5A4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134E7"/>
    <w:multiLevelType w:val="hybridMultilevel"/>
    <w:tmpl w:val="2A94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95B80"/>
    <w:multiLevelType w:val="hybridMultilevel"/>
    <w:tmpl w:val="5C7E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A689A"/>
    <w:multiLevelType w:val="hybridMultilevel"/>
    <w:tmpl w:val="305488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ADF0A4B"/>
    <w:multiLevelType w:val="hybridMultilevel"/>
    <w:tmpl w:val="8230E752"/>
    <w:lvl w:ilvl="0" w:tplc="C83E8C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62C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8B0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A613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4A40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FAC0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7866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50AA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8F9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FE2617A"/>
    <w:multiLevelType w:val="hybridMultilevel"/>
    <w:tmpl w:val="89C0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2"/>
    </w:lvlOverride>
  </w:num>
  <w:num w:numId="14">
    <w:abstractNumId w:val="5"/>
    <w:lvlOverride w:ilvl="0">
      <w:startOverride w:val="2"/>
    </w:lvlOverride>
  </w:num>
  <w:num w:numId="15">
    <w:abstractNumId w:val="4"/>
    <w:lvlOverride w:ilvl="0">
      <w:startOverride w:val="2"/>
    </w:lvlOverride>
  </w:num>
  <w:num w:numId="16">
    <w:abstractNumId w:val="16"/>
  </w:num>
  <w:num w:numId="17">
    <w:abstractNumId w:val="29"/>
  </w:num>
  <w:num w:numId="18">
    <w:abstractNumId w:val="17"/>
  </w:num>
  <w:num w:numId="19">
    <w:abstractNumId w:val="31"/>
  </w:num>
  <w:num w:numId="20">
    <w:abstractNumId w:val="22"/>
  </w:num>
  <w:num w:numId="21">
    <w:abstractNumId w:val="25"/>
  </w:num>
  <w:num w:numId="22">
    <w:abstractNumId w:val="19"/>
  </w:num>
  <w:num w:numId="23">
    <w:abstractNumId w:val="14"/>
  </w:num>
  <w:num w:numId="24">
    <w:abstractNumId w:val="21"/>
  </w:num>
  <w:num w:numId="25">
    <w:abstractNumId w:val="18"/>
  </w:num>
  <w:num w:numId="26">
    <w:abstractNumId w:val="26"/>
  </w:num>
  <w:num w:numId="27">
    <w:abstractNumId w:val="24"/>
  </w:num>
  <w:num w:numId="28">
    <w:abstractNumId w:val="20"/>
  </w:num>
  <w:num w:numId="29">
    <w:abstractNumId w:val="30"/>
  </w:num>
  <w:num w:numId="30">
    <w:abstractNumId w:val="12"/>
  </w:num>
  <w:num w:numId="31">
    <w:abstractNumId w:val="15"/>
  </w:num>
  <w:num w:numId="32">
    <w:abstractNumId w:val="13"/>
  </w:num>
  <w:num w:numId="33">
    <w:abstractNumId w:val="23"/>
  </w:num>
  <w:num w:numId="34">
    <w:abstractNumId w:val="2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030C5"/>
    <w:rsid w:val="00310A04"/>
    <w:rsid w:val="003B3491"/>
    <w:rsid w:val="005D7190"/>
    <w:rsid w:val="006030C5"/>
    <w:rsid w:val="006E5515"/>
    <w:rsid w:val="00861F5D"/>
    <w:rsid w:val="008976D9"/>
    <w:rsid w:val="00AD6D25"/>
    <w:rsid w:val="00C03C1D"/>
    <w:rsid w:val="00DF56C9"/>
    <w:rsid w:val="00E9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5D"/>
  </w:style>
  <w:style w:type="paragraph" w:styleId="1">
    <w:name w:val="heading 1"/>
    <w:basedOn w:val="a"/>
    <w:next w:val="a"/>
    <w:link w:val="10"/>
    <w:qFormat/>
    <w:rsid w:val="00310A04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10A04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10A04"/>
    <w:pPr>
      <w:keepNext/>
      <w:tabs>
        <w:tab w:val="num" w:pos="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Arial Unicode MS" w:hAnsi="Times New Roman" w:cs="Times New Roman"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310A04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10A04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A04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10A04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0A04"/>
    <w:rPr>
      <w:rFonts w:ascii="Times New Roman" w:eastAsia="Arial Unicode MS" w:hAnsi="Times New Roman" w:cs="Times New Roman"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10A04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310A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310A04"/>
    <w:rPr>
      <w:rFonts w:ascii="Symbol" w:hAnsi="Symbol" w:cs="OpenSymbol"/>
    </w:rPr>
  </w:style>
  <w:style w:type="character" w:customStyle="1" w:styleId="WW8Num4z0">
    <w:name w:val="WW8Num4z0"/>
    <w:rsid w:val="00310A04"/>
    <w:rPr>
      <w:rFonts w:ascii="OpenSymbol" w:hAnsi="OpenSymbol" w:cs="OpenSymbol"/>
    </w:rPr>
  </w:style>
  <w:style w:type="character" w:customStyle="1" w:styleId="WW8Num6z1">
    <w:name w:val="WW8Num6z1"/>
    <w:rsid w:val="00310A04"/>
    <w:rPr>
      <w:rFonts w:ascii="Times New Roman" w:hAnsi="Times New Roman" w:cs="Times New Roman"/>
    </w:rPr>
  </w:style>
  <w:style w:type="character" w:customStyle="1" w:styleId="WW8Num7z0">
    <w:name w:val="WW8Num7z0"/>
    <w:rsid w:val="00310A04"/>
    <w:rPr>
      <w:rFonts w:ascii="Symbol" w:hAnsi="Symbol" w:cs="OpenSymbol"/>
    </w:rPr>
  </w:style>
  <w:style w:type="character" w:customStyle="1" w:styleId="WW8Num8z1">
    <w:name w:val="WW8Num8z1"/>
    <w:rsid w:val="00310A04"/>
    <w:rPr>
      <w:rFonts w:ascii="Times New Roman" w:hAnsi="Times New Roman" w:cs="Times New Roman"/>
    </w:rPr>
  </w:style>
  <w:style w:type="character" w:customStyle="1" w:styleId="WW8Num6z0">
    <w:name w:val="WW8Num6z0"/>
    <w:rsid w:val="00310A04"/>
    <w:rPr>
      <w:rFonts w:ascii="OpenSymbol" w:hAnsi="OpenSymbol" w:cs="OpenSymbol"/>
    </w:rPr>
  </w:style>
  <w:style w:type="character" w:customStyle="1" w:styleId="WW8Num11z1">
    <w:name w:val="WW8Num11z1"/>
    <w:rsid w:val="00310A04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310A04"/>
    <w:rPr>
      <w:rFonts w:ascii="Symbol" w:hAnsi="Symbol" w:cs="OpenSymbol"/>
    </w:rPr>
  </w:style>
  <w:style w:type="character" w:customStyle="1" w:styleId="WW8Num13z0">
    <w:name w:val="WW8Num13z0"/>
    <w:rsid w:val="00310A04"/>
    <w:rPr>
      <w:rFonts w:ascii="Symbol" w:hAnsi="Symbol" w:cs="OpenSymbol"/>
    </w:rPr>
  </w:style>
  <w:style w:type="character" w:customStyle="1" w:styleId="WW8Num14z1">
    <w:name w:val="WW8Num14z1"/>
    <w:rsid w:val="00310A04"/>
    <w:rPr>
      <w:rFonts w:ascii="Times New Roman" w:hAnsi="Times New Roman" w:cs="Times New Roman"/>
    </w:rPr>
  </w:style>
  <w:style w:type="character" w:customStyle="1" w:styleId="WW8Num1z0">
    <w:name w:val="WW8Num1z0"/>
    <w:rsid w:val="00310A04"/>
    <w:rPr>
      <w:rFonts w:ascii="Symbol" w:hAnsi="Symbol" w:cs="OpenSymbol"/>
    </w:rPr>
  </w:style>
  <w:style w:type="character" w:customStyle="1" w:styleId="WW8Num5z0">
    <w:name w:val="WW8Num5z0"/>
    <w:rsid w:val="00310A04"/>
    <w:rPr>
      <w:rFonts w:eastAsia="Times New Roman"/>
    </w:rPr>
  </w:style>
  <w:style w:type="character" w:customStyle="1" w:styleId="WW8Num9z0">
    <w:name w:val="WW8Num9z0"/>
    <w:rsid w:val="00310A04"/>
    <w:rPr>
      <w:rFonts w:eastAsia="Times New Roman"/>
    </w:rPr>
  </w:style>
  <w:style w:type="character" w:customStyle="1" w:styleId="11">
    <w:name w:val="Основной шрифт абзаца1"/>
    <w:rsid w:val="00310A04"/>
  </w:style>
  <w:style w:type="character" w:styleId="a3">
    <w:name w:val="Strong"/>
    <w:basedOn w:val="11"/>
    <w:uiPriority w:val="22"/>
    <w:qFormat/>
    <w:rsid w:val="00310A04"/>
    <w:rPr>
      <w:b/>
      <w:bCs/>
    </w:rPr>
  </w:style>
  <w:style w:type="character" w:customStyle="1" w:styleId="a4">
    <w:name w:val="Основной текст Знак"/>
    <w:basedOn w:val="11"/>
    <w:rsid w:val="00310A04"/>
    <w:rPr>
      <w:sz w:val="28"/>
      <w:szCs w:val="28"/>
    </w:rPr>
  </w:style>
  <w:style w:type="character" w:customStyle="1" w:styleId="a5">
    <w:name w:val="Маркеры списка"/>
    <w:rsid w:val="00310A0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310A0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7">
    <w:name w:val="Body Text"/>
    <w:basedOn w:val="a"/>
    <w:link w:val="12"/>
    <w:rsid w:val="00310A0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2">
    <w:name w:val="Основной текст Знак1"/>
    <w:basedOn w:val="a0"/>
    <w:link w:val="a7"/>
    <w:rsid w:val="00310A0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"/>
    <w:basedOn w:val="a7"/>
    <w:rsid w:val="00310A04"/>
    <w:rPr>
      <w:rFonts w:cs="Mangal"/>
    </w:rPr>
  </w:style>
  <w:style w:type="paragraph" w:customStyle="1" w:styleId="13">
    <w:name w:val="Название1"/>
    <w:basedOn w:val="a"/>
    <w:rsid w:val="00310A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10A0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Body Text Indent"/>
    <w:basedOn w:val="a"/>
    <w:link w:val="aa"/>
    <w:rsid w:val="00310A04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10A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Normal (Web)"/>
    <w:basedOn w:val="a"/>
    <w:rsid w:val="00310A04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310A04"/>
    <w:pPr>
      <w:suppressAutoHyphens/>
      <w:spacing w:after="0" w:line="240" w:lineRule="auto"/>
      <w:ind w:left="360" w:firstLine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310A04"/>
    <w:pPr>
      <w:suppressAutoHyphens/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c">
    <w:name w:val="Содержимое таблицы"/>
    <w:basedOn w:val="a"/>
    <w:rsid w:val="00310A0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310A04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310A04"/>
  </w:style>
  <w:style w:type="table" w:styleId="af">
    <w:name w:val="Table Grid"/>
    <w:basedOn w:val="a1"/>
    <w:uiPriority w:val="59"/>
    <w:rsid w:val="0031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310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310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310A0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1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37</Pages>
  <Words>10325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2016-08-16T05:37:00Z</dcterms:created>
  <dcterms:modified xsi:type="dcterms:W3CDTF">2016-08-16T08:11:00Z</dcterms:modified>
</cp:coreProperties>
</file>