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9" w:rsidRPr="006C79EC" w:rsidRDefault="00FC64C3" w:rsidP="00FC64C3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3E42F30" wp14:editId="33F30D0B">
            <wp:simplePos x="0" y="0"/>
            <wp:positionH relativeFrom="column">
              <wp:posOffset>-247650</wp:posOffset>
            </wp:positionH>
            <wp:positionV relativeFrom="paragraph">
              <wp:posOffset>-685800</wp:posOffset>
            </wp:positionV>
            <wp:extent cx="6483985" cy="8896350"/>
            <wp:effectExtent l="0" t="0" r="0" b="0"/>
            <wp:wrapSquare wrapText="bothSides"/>
            <wp:docPr id="1" name="Рисунок 1" descr="C:\Users\ЦДТ4\Desktop\тит Анти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4\Desktop\тит Антикор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  <w:r w:rsidR="000C50E9"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Рассмотрено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заседании общего собрания 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трудового коллектива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 ДОД ЦДТ №4.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Протокол № ___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                                Утверждаю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_________ _</w:t>
      </w:r>
      <w:proofErr w:type="spell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Г.И.Кузнецова</w:t>
      </w:r>
      <w:proofErr w:type="spellEnd"/>
    </w:p>
    <w:p w:rsidR="000C50E9" w:rsidRPr="006C79EC" w:rsidRDefault="000C50E9" w:rsidP="000C50E9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Директор МБОУ ДОД ЦДТ№4 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«____»________2014г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  <w:sectPr w:rsidR="000C50E9" w:rsidRPr="006C79EC" w:rsidSect="000C50E9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C50E9" w:rsidRDefault="000C50E9" w:rsidP="000C50E9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C79EC" w:rsidRPr="006C79EC" w:rsidRDefault="006C79EC" w:rsidP="000C50E9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C50E9" w:rsidRPr="006C79EC" w:rsidRDefault="000C50E9" w:rsidP="000C50E9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50E9" w:rsidRPr="006C79EC" w:rsidRDefault="000C50E9" w:rsidP="000C50E9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C50E9" w:rsidRPr="006C79EC" w:rsidSect="00CA3979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C50E9" w:rsidRPr="006C79EC" w:rsidRDefault="000C50E9" w:rsidP="000C50E9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50E9" w:rsidRPr="006C79EC" w:rsidRDefault="000C50E9" w:rsidP="000C50E9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ОБ АНТИКОРРУПЦИОННОЙ ПОЛИТИКЕ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БЮДЖЕТНОГО ОБРАЗОВАТЕЛЬНОГО УЧРЕЖДЕНИЯ ДОПОЛНИТЕЛЬНОГО ОБРАЗОВАНИЯ ДЕТЕЙ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ЦЕНТРА ДЕТСКОГО ТВОРЧЕСТВА №4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Основное положение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Антикоррупционная политика представляет собой комплекс взаимосвязанных принципов, процедур и конкретных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мероприятий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направленных на профилактику и пресечение коррупционных правонарушений в деятельности МБОУ ДОД ЦДТ №4.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Основополагающими нормативными правовыми актами в сфере борьбы с коррупцией являются: подпункт "б" пункта 25 Указа Президента Российской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Федерации от 2 апреля 2013 г. № 309 "О мерах по реализации отдельных положений Федерального закона "О противодействии коррупции", Статья 13.3 Федерального закона от 25 декабря 2008 г. № 273-ФЗ "О противодействии коррупции", Федеральный закон «Об образовании в РФ», Федеральный закон от 05.04.2013г. «О контрактной системе в сфере закупок товаров, работ, услуг для обеспечения государственных и муниципальных нужд», Устав МБОУ ДОД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ЦДТ №4 и другие локальные акты.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со ст.13.3 Федерального закона № 273-ФЗ меры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предупреждению коррупции, принимаемые в учреждении, могут включать: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определение   должностных лиц, ответственных за профилактику коррупционных и иных правонарушений;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сотрудничество учреждения с правоохранительными органами;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принятие кодекса этики и служебного поведения работников учреждения;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предотвращение и урегулирование конфликтных ситуаций;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6) недопущение составления неофициальной отчетности и использования поддельных документов.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Антикоррупционная политика учреждения направлена на реализацию данных мер.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антикоррупционной политики</w:t>
      </w:r>
    </w:p>
    <w:p w:rsidR="000C50E9" w:rsidRPr="006C79EC" w:rsidRDefault="000C50E9" w:rsidP="000C50E9">
      <w:pPr>
        <w:numPr>
          <w:ilvl w:val="1"/>
          <w:numId w:val="1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цели антикоррупционной политики МБОУ ДОД ЦДТ №4:</w:t>
      </w:r>
    </w:p>
    <w:p w:rsidR="000C50E9" w:rsidRPr="006C79EC" w:rsidRDefault="000C50E9" w:rsidP="000C50E9">
      <w:pPr>
        <w:numPr>
          <w:ilvl w:val="0"/>
          <w:numId w:val="2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недопущение предпосылок, исключение возможности фактов коррупции в МБОУ ДОД ЦДТ №4;</w:t>
      </w:r>
    </w:p>
    <w:p w:rsidR="000C50E9" w:rsidRPr="006C79EC" w:rsidRDefault="000C50E9" w:rsidP="000C50E9">
      <w:pPr>
        <w:numPr>
          <w:ilvl w:val="0"/>
          <w:numId w:val="2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обеспечение выполнения мер противодействия коррупции в рамках компетенции администрации МБОУ ДОД ЦДТ №4;</w:t>
      </w:r>
    </w:p>
    <w:p w:rsidR="000C50E9" w:rsidRPr="006C79EC" w:rsidRDefault="000C50E9" w:rsidP="000C50E9">
      <w:pPr>
        <w:numPr>
          <w:ilvl w:val="0"/>
          <w:numId w:val="2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МБОУ ДОД ЦДТ №4.</w:t>
      </w:r>
    </w:p>
    <w:p w:rsidR="000C50E9" w:rsidRPr="006C79EC" w:rsidRDefault="000C50E9" w:rsidP="000C50E9">
      <w:pPr>
        <w:numPr>
          <w:ilvl w:val="1"/>
          <w:numId w:val="3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достижения указанных целей требуется решение следующих задач:</w:t>
      </w:r>
    </w:p>
    <w:p w:rsidR="000C50E9" w:rsidRPr="006C79EC" w:rsidRDefault="000C50E9" w:rsidP="000C50E9">
      <w:pPr>
        <w:numPr>
          <w:ilvl w:val="0"/>
          <w:numId w:val="4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предупреждение коррупционных правонарушений;</w:t>
      </w:r>
    </w:p>
    <w:p w:rsidR="000C50E9" w:rsidRPr="006C79EC" w:rsidRDefault="000C50E9" w:rsidP="000C50E9">
      <w:pPr>
        <w:numPr>
          <w:ilvl w:val="0"/>
          <w:numId w:val="4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оптимизация и конкретизация полномочий должностных лиц;</w:t>
      </w:r>
    </w:p>
    <w:p w:rsidR="000C50E9" w:rsidRPr="006C79EC" w:rsidRDefault="000C50E9" w:rsidP="000C50E9">
      <w:pPr>
        <w:numPr>
          <w:ilvl w:val="0"/>
          <w:numId w:val="4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антикоррупционного сознания у участников образовательного процесса;</w:t>
      </w:r>
    </w:p>
    <w:p w:rsidR="000C50E9" w:rsidRPr="006C79EC" w:rsidRDefault="000C50E9" w:rsidP="000C50E9">
      <w:pPr>
        <w:numPr>
          <w:ilvl w:val="0"/>
          <w:numId w:val="4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обеспечение неотвратимости ответственности за совершение коррупционных правонарушений;</w:t>
      </w:r>
    </w:p>
    <w:p w:rsidR="000C50E9" w:rsidRPr="006C79EC" w:rsidRDefault="000C50E9" w:rsidP="000C50E9">
      <w:pPr>
        <w:numPr>
          <w:ilvl w:val="0"/>
          <w:numId w:val="4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повышение эффективности управления, качества и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доступности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предоставляемых Центром детского творчества №4 образовательных услуг;</w:t>
      </w:r>
    </w:p>
    <w:p w:rsidR="000C50E9" w:rsidRPr="006C79EC" w:rsidRDefault="000C50E9" w:rsidP="000C50E9">
      <w:pPr>
        <w:numPr>
          <w:ilvl w:val="0"/>
          <w:numId w:val="4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открытость и прозрачность деятельности МБОУ ДОД ЦДТ №4, содействие реализации прав граждан на доступ к информации о деятельности МБОУ ДОД ЦДТ №4.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3. Используемые в положении понятия и определения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Антикоррупционная политика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деятельность Центра детского творчества №4 по антикоррупционной политике, направленной на создание эффективной системы противодействия коррупции.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Антикоррупционная экспертиза локальных актов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деятельность работников Центра детского творчества №6 по выявлению и описанию коррупционных фактов, относящихся к действующим локальным актам Центра детского творчества №4 и (или) или проектам, разработке рекомендаций, направленных на устранение или ограничение действия таких фактов.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Взятка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получение должностным лицом, иностранным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Контрагент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Конфликт интересов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ситуация, при которой личная заинтересованность (прямая или косвенная) работника влияет или может влиять на ненадлежащее исполнение им должностных обязанностей и при которой возникает или может 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возникнуть противоречие между личной заинтересованностью работника (представителя организации) и правами.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Коррупциогенный</w:t>
      </w:r>
      <w:proofErr w:type="spellEnd"/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 xml:space="preserve"> фактор</w:t>
      </w:r>
      <w:r w:rsidRPr="006C79EC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явление или совокупность явлений, порождающих коррупционные правонарушения или способствующие их распространению.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Коррупционное правонарушение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Коррупция</w:t>
      </w:r>
      <w:r w:rsidRPr="006C79EC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злоупотребление служебным положением, дача взятки,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Личная заинтересованность работника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(представителя организации)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Организация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C50E9" w:rsidRPr="006C79EC" w:rsidRDefault="000C50E9" w:rsidP="000C50E9">
      <w:pPr>
        <w:numPr>
          <w:ilvl w:val="0"/>
          <w:numId w:val="5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C50E9" w:rsidRPr="006C79EC" w:rsidRDefault="000C50E9" w:rsidP="000C50E9">
      <w:pPr>
        <w:numPr>
          <w:ilvl w:val="0"/>
          <w:numId w:val="5"/>
        </w:numPr>
        <w:spacing w:after="0" w:line="240" w:lineRule="atLeast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оптимизации и (или) ликвидации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коррупционных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принципы антикоррупционной деятельности МБОУ ДОД ЦДТ №4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Системы мер противодействия коррупции в учреждении основываться на следующих ключевых принципах.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соответствия политики организации действующему законодательству и общепринятым нормам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личного примера руководства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вовлеченности работников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соразмерности антикоррупционных процедур риску коррупции.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эффективности антикоррупционных процедур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приносят значимый результат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ответственности и неотвратимости наказания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открытости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Принцип постоянного контроля и регулярного мониторинга</w:t>
      </w:r>
      <w:r w:rsidRPr="006C79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их исполнением.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5. Область применения политики и круг лиц, попадающих под ее действие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Основным кругом лиц, попадающих под действие политики, являются работники МБОУ ДОД ЦДТ №4,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МБОУ ДОД ЦДТ №4 работы или предоставляющие услуги на основе гражданско-правовых договоров. В этом случае соответствующие положения должны быть включены в текст договоров.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Определение должностных лиц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 ДОД ЦДТ №4, ответственных за реализацию антикоррупционной политики: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 ДОД ЦДТ №4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комиссия по противодействию коррупции. Задачи, функции и полномочия в комиссии по противодействию коррупции в сфере противодействия коррупции 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определены положением о комиссии по противодействию коррупции. Эти обязанности включают в частности: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организация проведения оценки коррупционных рисков;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Обязанности работников учреждения в связи с предупреждением и противодействием коррупции являются общими для всех работников МБОУ ДОД ЦДТ №4.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воздерживаться от совершения и (или) участия в совершении коррупционных правонарушений в интересах или от имени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 ДОД ЦДТ №4;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МБОУ ДОД ЦДТ №4;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незамедлительно информировать руководство учреждения, директора  о случаях склонения работника к совершению коррупционных правонарушений;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незамедлительно информировать руководство учреждения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сообщить руководителю или иному ответственному лицу о возможности возникновения, либо возникшем у работника конфликте интересов.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Исходя их положений статьи 57 ТК РФ по соглашению сторон в трудовой договор, заключаемый с работником при приёме его на работу в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 ДОД ЦДТ №4,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6. Реализация антикоррупционных мероприятий, согласно плану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 ДОД ЦДТ №4.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качестве приложения к антикоррупционной политике в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 ДОД ЦДТ №4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ежегодно утверждается план реализации антикоррупционных мероприятий.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7. Оценка коррупционных рисков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Целью оценки коррупционных рисков является определение конкретных процессов и видов деятельности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МБОУ ДОД ЦДТ №4, при реализации которых наиболее высока вероятность совершения работниками учреждения коррупционных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правонарушений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в целях получения личной выгоды, так и в целях получения выгоды учреждением.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 Порядок проведения оценки коррупционных рисков: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подпроцессы</w:t>
      </w:r>
      <w:proofErr w:type="spell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выделить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«критические точки» -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каждого процесса и определить те элементы (</w:t>
      </w:r>
      <w:proofErr w:type="spell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подпроцессы</w:t>
      </w:r>
      <w:proofErr w:type="spell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 при реализации которых наиболее вероятно возникновение коррупционных правонарушений.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каждого </w:t>
      </w:r>
      <w:proofErr w:type="spell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подпроцесса</w:t>
      </w:r>
      <w:proofErr w:type="spell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характеристику выгоды или преимущества, которое может быть получено учреждением или ее отдельными работниками при совершении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«коррупционного правонарушения»;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должности в учреждении, которые являются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«ключевыми»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совершения коррупционного правонарушения;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вероятные формы осуществления коррупционных платежей.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Разработать комплекс мер по устранению или минимизации коррупционных рисков.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8. Ответственность сотрудников за несоблюдение требований антикоррупционной политики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 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деятельности своих работников в учреждении принято Положение о комиссии по урегулированию споров между участниками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образовательного процесса МБОУ ДОД ЦДТ №4.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Положение о комиссии по урегулированию споров между участниками образовательного процесса МБОУ ДОД ЦДТ №4– это внутренний документ организации, устанавливающий порядок выявления и урегулирования конфликтов, возникающих у работников учреждения в ходе выполнения ими трудовых обязанностей.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МБОУ ДОД ЦДТ №4 должно проводиться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работников по вопросам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юридическая ответственность за совершение коррупционных правонарушений;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выявление и разрешение конфликта интересов при выполнении трудовых обязанностей (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прикладная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прикладная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Возможны следующие виды обучения: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обучение по вопросам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профилактики и противодействия коррупции непосредственно после приема на работу;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Консультирование по вопросам противодействия коррупции обычно осуществляется в индивидуальном порядке.</w:t>
      </w:r>
    </w:p>
    <w:p w:rsidR="000C50E9" w:rsidRPr="006C79EC" w:rsidRDefault="000C50E9" w:rsidP="000C50E9">
      <w:pPr>
        <w:keepNext/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8.2. Федеральным законом от 6 декабря 2011г. № 402-ФЗ</w:t>
      </w:r>
      <w:r w:rsidRPr="006C79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осуществлять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контроль документирования операций хозяйственной деятельности учреждения;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документирования операций хозяйственной деятельности, прежде всего,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проверка экономической обоснованности осуществляемых операций в сферах коррупционного риска.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</w:t>
      </w: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оплата услуг, характер которых не определен либо вызывает сомнения;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закупки или продажи по ценам, значительно отличающимся от </w:t>
      </w:r>
      <w:proofErr w:type="gramStart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рыночных</w:t>
      </w:r>
      <w:proofErr w:type="gramEnd"/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сомнительные платежи наличными.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8.3. В рамках проводимых антикоррупционных мероприятий руководству учреждения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C79EC">
        <w:rPr>
          <w:rFonts w:ascii="Times New Roman" w:eastAsia="Times New Roman" w:hAnsi="Times New Roman" w:cs="Times New Roman"/>
          <w:b/>
          <w:bCs/>
          <w:sz w:val="28"/>
          <w:szCs w:val="28"/>
        </w:rPr>
        <w:t>9. Порядок пересмотра и внесения изменений в антикоррупционную политику учреждения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79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Данный локальный нормативный акт может быть пересмотрен, в него могут вноситься изменения в случае изменений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C50E9" w:rsidRPr="006C79EC" w:rsidRDefault="000C50E9" w:rsidP="000C50E9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419E3" w:rsidRPr="006C79EC" w:rsidRDefault="00FC64C3">
      <w:r>
        <w:rPr>
          <w:noProof/>
        </w:rPr>
        <w:lastRenderedPageBreak/>
        <w:drawing>
          <wp:inline distT="0" distB="0" distL="0" distR="0">
            <wp:extent cx="6181725" cy="8505825"/>
            <wp:effectExtent l="0" t="0" r="0" b="0"/>
            <wp:docPr id="2" name="Рисунок 2" descr="C:\Users\ЦДТ4\Desktop\зад Анти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4\Desktop\зад Антикор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9E3" w:rsidRPr="006C79EC" w:rsidSect="004764E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5AD"/>
    <w:multiLevelType w:val="multilevel"/>
    <w:tmpl w:val="60029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FE26A03"/>
    <w:multiLevelType w:val="multilevel"/>
    <w:tmpl w:val="AA703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16D59"/>
    <w:multiLevelType w:val="multilevel"/>
    <w:tmpl w:val="66401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7935"/>
    <w:multiLevelType w:val="multilevel"/>
    <w:tmpl w:val="646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979EB"/>
    <w:multiLevelType w:val="multilevel"/>
    <w:tmpl w:val="F27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0E9"/>
    <w:rsid w:val="000C50E9"/>
    <w:rsid w:val="00425BB5"/>
    <w:rsid w:val="004371C9"/>
    <w:rsid w:val="005419E3"/>
    <w:rsid w:val="006C79EC"/>
    <w:rsid w:val="00EE7C22"/>
    <w:rsid w:val="00F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3234</Words>
  <Characters>18439</Characters>
  <Application>Microsoft Office Word</Application>
  <DocSecurity>0</DocSecurity>
  <Lines>153</Lines>
  <Paragraphs>43</Paragraphs>
  <ScaleCrop>false</ScaleCrop>
  <Company>Microsoft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ЦДТ4</cp:lastModifiedBy>
  <cp:revision>5</cp:revision>
  <cp:lastPrinted>2016-11-30T12:59:00Z</cp:lastPrinted>
  <dcterms:created xsi:type="dcterms:W3CDTF">2016-02-17T11:24:00Z</dcterms:created>
  <dcterms:modified xsi:type="dcterms:W3CDTF">2016-12-01T05:38:00Z</dcterms:modified>
</cp:coreProperties>
</file>